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28" w:rsidRDefault="00A62615" w:rsidP="00DB21B9">
      <w:pPr>
        <w:jc w:val="both"/>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593725</wp:posOffset>
                </wp:positionH>
                <wp:positionV relativeFrom="paragraph">
                  <wp:posOffset>0</wp:posOffset>
                </wp:positionV>
                <wp:extent cx="5257800" cy="1052830"/>
                <wp:effectExtent l="12700" t="6985" r="1587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052830"/>
                        </a:xfrm>
                        <a:prstGeom prst="rect">
                          <a:avLst/>
                        </a:prstGeom>
                        <a:extLst>
                          <a:ext uri="{AF507438-7753-43E0-B8FC-AC1667EBCBE1}">
                            <a14:hiddenEffects xmlns:a14="http://schemas.microsoft.com/office/drawing/2010/main">
                              <a:effectLst/>
                            </a14:hiddenEffects>
                          </a:ext>
                        </a:extLst>
                      </wps:spPr>
                      <wps:txbx>
                        <w:txbxContent>
                          <w:p w:rsidR="00A62615" w:rsidRDefault="00A62615" w:rsidP="00A62615">
                            <w:pPr>
                              <w:pStyle w:val="NormalWeb"/>
                              <w:spacing w:before="0" w:beforeAutospacing="0" w:after="0" w:afterAutospacing="0"/>
                              <w:jc w:val="cente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6.75pt;margin-top:0;width:414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" filled="f" stroked="f">
                <o:lock v:ext="edit" shapetype="t"/>
                <v:textbox style="mso-fit-shape-to-text:t">
                  <w:txbxContent>
                    <w:p w:rsidR="00A62615" w:rsidRDefault="00A62615" w:rsidP="00A62615">
                      <w:pPr>
                        <w:pStyle w:val="NormalWeb"/>
                        <w:spacing w:before="0" w:beforeAutospacing="0" w:after="0" w:afterAutospacing="0"/>
                        <w:jc w:val="cente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v:shape>
            </w:pict>
          </mc:Fallback>
        </mc:AlternateContent>
      </w:r>
    </w:p>
    <w:p w:rsidR="00694228" w:rsidRDefault="00694228" w:rsidP="00DB21B9">
      <w:pPr>
        <w:jc w:val="both"/>
      </w:pPr>
    </w:p>
    <w:p w:rsidR="00694228" w:rsidRDefault="00694228" w:rsidP="00DB21B9">
      <w:pPr>
        <w:jc w:val="both"/>
      </w:pPr>
    </w:p>
    <w:p w:rsidR="00694228" w:rsidRDefault="00694228" w:rsidP="00DB21B9">
      <w:pPr>
        <w:jc w:val="both"/>
      </w:pPr>
    </w:p>
    <w:p w:rsidR="007708FC" w:rsidRDefault="00AF6A3B" w:rsidP="00DB21B9">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pt;height:80.2pt" o:ole="">
            <v:imagedata r:id="rId7" o:title=""/>
          </v:shape>
          <o:OLEObject Type="Embed" ProgID="PBrush" ShapeID="_x0000_i1025" DrawAspect="Content" ObjectID="_1517722381" r:id="rId8"/>
        </w:object>
      </w:r>
    </w:p>
    <w:p w:rsidR="00955118" w:rsidRDefault="00955118" w:rsidP="00DB21B9">
      <w:pPr>
        <w:jc w:val="both"/>
      </w:pPr>
    </w:p>
    <w:p w:rsidR="00AB23CE" w:rsidRPr="00DB21B9" w:rsidRDefault="00AB23CE" w:rsidP="00DB21B9">
      <w:pPr>
        <w:jc w:val="both"/>
        <w:rPr>
          <w:sz w:val="28"/>
          <w:szCs w:val="28"/>
        </w:rPr>
      </w:pPr>
    </w:p>
    <w:p w:rsidR="00DB21B9" w:rsidRPr="00DB21B9" w:rsidRDefault="00DB21B9" w:rsidP="00DB21B9">
      <w:pPr>
        <w:jc w:val="center"/>
        <w:rPr>
          <w:rFonts w:asciiTheme="minorHAnsi" w:hAnsiTheme="minorHAnsi"/>
          <w:b/>
          <w:sz w:val="28"/>
          <w:szCs w:val="28"/>
          <w:u w:val="single"/>
        </w:rPr>
      </w:pPr>
      <w:r w:rsidRPr="00DB21B9">
        <w:rPr>
          <w:rFonts w:asciiTheme="minorHAnsi" w:hAnsiTheme="minorHAnsi"/>
          <w:b/>
          <w:sz w:val="28"/>
          <w:szCs w:val="28"/>
          <w:u w:val="single"/>
        </w:rPr>
        <w:t>POLICY FOR</w:t>
      </w:r>
    </w:p>
    <w:p w:rsidR="00AB23CE" w:rsidRPr="00DB21B9" w:rsidRDefault="00AB23CE" w:rsidP="00DB21B9">
      <w:pPr>
        <w:jc w:val="center"/>
        <w:rPr>
          <w:rFonts w:asciiTheme="minorHAnsi" w:hAnsiTheme="minorHAnsi"/>
          <w:b/>
          <w:sz w:val="28"/>
          <w:szCs w:val="28"/>
          <w:u w:val="single"/>
        </w:rPr>
      </w:pPr>
      <w:r w:rsidRPr="00DB21B9">
        <w:rPr>
          <w:rFonts w:asciiTheme="minorHAnsi" w:hAnsiTheme="minorHAnsi"/>
          <w:b/>
          <w:sz w:val="28"/>
          <w:szCs w:val="28"/>
          <w:u w:val="single"/>
        </w:rPr>
        <w:t xml:space="preserve">RETENTION OF DOCUMENTS </w:t>
      </w:r>
    </w:p>
    <w:p w:rsidR="00AB23CE" w:rsidRPr="00DB21B9" w:rsidRDefault="00AB23CE" w:rsidP="00DB21B9">
      <w:pPr>
        <w:jc w:val="both"/>
        <w:rPr>
          <w:rFonts w:asciiTheme="minorHAnsi" w:hAnsiTheme="minorHAnsi"/>
          <w:b/>
          <w:sz w:val="28"/>
          <w:szCs w:val="28"/>
          <w:u w:val="single"/>
        </w:rPr>
      </w:pPr>
    </w:p>
    <w:p w:rsidR="006E6FD2" w:rsidRPr="00DB21B9" w:rsidRDefault="006E6FD2" w:rsidP="00DB21B9">
      <w:pPr>
        <w:jc w:val="both"/>
        <w:rPr>
          <w:rFonts w:asciiTheme="minorHAnsi" w:hAnsiTheme="minorHAnsi"/>
          <w:b/>
          <w:sz w:val="28"/>
          <w:szCs w:val="28"/>
          <w:u w:val="single"/>
        </w:rPr>
      </w:pPr>
      <w:r w:rsidRPr="00DB21B9">
        <w:rPr>
          <w:rFonts w:asciiTheme="minorHAnsi" w:hAnsiTheme="minorHAnsi"/>
          <w:b/>
          <w:sz w:val="28"/>
          <w:szCs w:val="28"/>
          <w:u w:val="single"/>
        </w:rPr>
        <w:t>Introduction</w:t>
      </w:r>
    </w:p>
    <w:p w:rsidR="006E6FD2" w:rsidRDefault="006E6FD2" w:rsidP="00DB21B9">
      <w:pPr>
        <w:jc w:val="both"/>
        <w:rPr>
          <w:rFonts w:asciiTheme="minorHAnsi" w:hAnsiTheme="minorHAnsi"/>
        </w:rPr>
      </w:pPr>
      <w:r>
        <w:rPr>
          <w:rFonts w:asciiTheme="minorHAnsi" w:hAnsiTheme="minorHAnsi"/>
        </w:rPr>
        <w:t xml:space="preserve">A record is any information held by the Council and relating to any topic, area of work, decision reached, action taken regardless of the medium in which it is held whether </w:t>
      </w:r>
      <w:r w:rsidR="00A47C8C">
        <w:rPr>
          <w:rFonts w:asciiTheme="minorHAnsi" w:hAnsiTheme="minorHAnsi"/>
        </w:rPr>
        <w:t xml:space="preserve">it is </w:t>
      </w:r>
      <w:r>
        <w:rPr>
          <w:rFonts w:asciiTheme="minorHAnsi" w:hAnsiTheme="minorHAnsi"/>
        </w:rPr>
        <w:t>in paper or electronic format.</w:t>
      </w:r>
    </w:p>
    <w:p w:rsidR="006E6FD2" w:rsidRDefault="006E6FD2" w:rsidP="00DB21B9">
      <w:pPr>
        <w:jc w:val="both"/>
        <w:rPr>
          <w:rFonts w:asciiTheme="minorHAnsi" w:hAnsiTheme="minorHAnsi"/>
        </w:rPr>
      </w:pPr>
    </w:p>
    <w:p w:rsidR="006E6FD2" w:rsidRDefault="006E6FD2" w:rsidP="00DB21B9">
      <w:pPr>
        <w:jc w:val="both"/>
        <w:rPr>
          <w:rFonts w:asciiTheme="minorHAnsi" w:hAnsiTheme="minorHAnsi"/>
        </w:rPr>
      </w:pPr>
      <w:r>
        <w:rPr>
          <w:rFonts w:asciiTheme="minorHAnsi" w:hAnsiTheme="minorHAnsi"/>
        </w:rPr>
        <w:t>The Council recognises that:-</w:t>
      </w:r>
    </w:p>
    <w:p w:rsidR="006E6FD2" w:rsidRDefault="006E6FD2" w:rsidP="00DB21B9">
      <w:pPr>
        <w:pStyle w:val="ListParagraph"/>
        <w:numPr>
          <w:ilvl w:val="0"/>
          <w:numId w:val="6"/>
        </w:numPr>
        <w:jc w:val="both"/>
        <w:rPr>
          <w:rFonts w:asciiTheme="minorHAnsi" w:hAnsiTheme="minorHAnsi"/>
        </w:rPr>
      </w:pPr>
      <w:r>
        <w:rPr>
          <w:rFonts w:asciiTheme="minorHAnsi" w:hAnsiTheme="minorHAnsi"/>
        </w:rPr>
        <w:t>Records are a corporate resource and a valuable asset;</w:t>
      </w:r>
    </w:p>
    <w:p w:rsidR="006E6FD2" w:rsidRDefault="006E6FD2" w:rsidP="00DB21B9">
      <w:pPr>
        <w:pStyle w:val="ListParagraph"/>
        <w:numPr>
          <w:ilvl w:val="0"/>
          <w:numId w:val="6"/>
        </w:numPr>
        <w:jc w:val="both"/>
        <w:rPr>
          <w:rFonts w:asciiTheme="minorHAnsi" w:hAnsiTheme="minorHAnsi"/>
        </w:rPr>
      </w:pPr>
      <w:r>
        <w:rPr>
          <w:rFonts w:asciiTheme="minorHAnsi" w:hAnsiTheme="minorHAnsi"/>
        </w:rPr>
        <w:t>Information has to be looked after properly;</w:t>
      </w:r>
    </w:p>
    <w:p w:rsidR="006E6FD2" w:rsidRDefault="006E6FD2" w:rsidP="00DB21B9">
      <w:pPr>
        <w:pStyle w:val="ListParagraph"/>
        <w:numPr>
          <w:ilvl w:val="0"/>
          <w:numId w:val="6"/>
        </w:numPr>
        <w:jc w:val="both"/>
        <w:rPr>
          <w:rFonts w:asciiTheme="minorHAnsi" w:hAnsiTheme="minorHAnsi"/>
        </w:rPr>
      </w:pPr>
      <w:r>
        <w:rPr>
          <w:rFonts w:asciiTheme="minorHAnsi" w:hAnsiTheme="minorHAnsi"/>
        </w:rPr>
        <w:t xml:space="preserve">A </w:t>
      </w:r>
      <w:proofErr w:type="spellStart"/>
      <w:r w:rsidR="00DB21B9">
        <w:rPr>
          <w:rFonts w:asciiTheme="minorHAnsi" w:hAnsiTheme="minorHAnsi"/>
        </w:rPr>
        <w:t>co</w:t>
      </w:r>
      <w:r w:rsidR="00A47C8C">
        <w:rPr>
          <w:rFonts w:asciiTheme="minorHAnsi" w:hAnsiTheme="minorHAnsi"/>
        </w:rPr>
        <w:t>-</w:t>
      </w:r>
      <w:r w:rsidR="00DB21B9">
        <w:rPr>
          <w:rFonts w:asciiTheme="minorHAnsi" w:hAnsiTheme="minorHAnsi"/>
        </w:rPr>
        <w:t>ordinated</w:t>
      </w:r>
      <w:proofErr w:type="spellEnd"/>
      <w:r>
        <w:rPr>
          <w:rFonts w:asciiTheme="minorHAnsi" w:hAnsiTheme="minorHAnsi"/>
        </w:rPr>
        <w:t xml:space="preserve"> approach has to be taken to its management</w:t>
      </w:r>
    </w:p>
    <w:p w:rsidR="006E6FD2" w:rsidRDefault="006E6FD2" w:rsidP="00DB21B9">
      <w:pPr>
        <w:pStyle w:val="ListParagraph"/>
        <w:jc w:val="both"/>
        <w:rPr>
          <w:rFonts w:asciiTheme="minorHAnsi" w:hAnsiTheme="minorHAnsi"/>
        </w:rPr>
      </w:pPr>
    </w:p>
    <w:p w:rsidR="00211AAE" w:rsidRDefault="006E6FD2" w:rsidP="00DB21B9">
      <w:pPr>
        <w:jc w:val="both"/>
        <w:rPr>
          <w:rFonts w:asciiTheme="minorHAnsi" w:hAnsiTheme="minorHAnsi"/>
        </w:rPr>
      </w:pPr>
      <w:proofErr w:type="gramStart"/>
      <w:r>
        <w:rPr>
          <w:rFonts w:asciiTheme="minorHAnsi" w:hAnsiTheme="minorHAnsi"/>
        </w:rPr>
        <w:t>S227(</w:t>
      </w:r>
      <w:proofErr w:type="gramEnd"/>
      <w:r>
        <w:rPr>
          <w:rFonts w:asciiTheme="minorHAnsi" w:hAnsiTheme="minorHAnsi"/>
        </w:rPr>
        <w:t>1) Local Government Act 1972 requires the Parish Council to provide a proper repository for its records.  The Act also allows for the Parish Council records to be stored in a central repository operated by the District Council</w:t>
      </w:r>
      <w:r w:rsidR="00211AAE">
        <w:rPr>
          <w:rFonts w:asciiTheme="minorHAnsi" w:hAnsiTheme="minorHAnsi"/>
        </w:rPr>
        <w:t xml:space="preserve"> (The Treasure House).  As such the Council accepts that it has a </w:t>
      </w:r>
      <w:r w:rsidR="00DB21B9">
        <w:rPr>
          <w:rFonts w:asciiTheme="minorHAnsi" w:hAnsiTheme="minorHAnsi"/>
        </w:rPr>
        <w:t>responsibility</w:t>
      </w:r>
      <w:r w:rsidR="00211AAE">
        <w:rPr>
          <w:rFonts w:asciiTheme="minorHAnsi" w:hAnsiTheme="minorHAnsi"/>
        </w:rPr>
        <w:t xml:space="preserve"> to ensure that records are:</w:t>
      </w:r>
    </w:p>
    <w:p w:rsidR="00211AAE" w:rsidRDefault="00211AAE" w:rsidP="00DB21B9">
      <w:pPr>
        <w:pStyle w:val="ListParagraph"/>
        <w:numPr>
          <w:ilvl w:val="0"/>
          <w:numId w:val="7"/>
        </w:numPr>
        <w:jc w:val="both"/>
        <w:rPr>
          <w:rFonts w:asciiTheme="minorHAnsi" w:hAnsiTheme="minorHAnsi"/>
        </w:rPr>
      </w:pPr>
      <w:r>
        <w:rPr>
          <w:rFonts w:asciiTheme="minorHAnsi" w:hAnsiTheme="minorHAnsi"/>
        </w:rPr>
        <w:t>Created accurately</w:t>
      </w:r>
      <w:r w:rsidR="00DB21B9">
        <w:rPr>
          <w:rFonts w:asciiTheme="minorHAnsi" w:hAnsiTheme="minorHAnsi"/>
        </w:rPr>
        <w:t>;</w:t>
      </w:r>
    </w:p>
    <w:p w:rsidR="00211AAE" w:rsidRDefault="00211AAE" w:rsidP="00DB21B9">
      <w:pPr>
        <w:pStyle w:val="ListParagraph"/>
        <w:numPr>
          <w:ilvl w:val="0"/>
          <w:numId w:val="7"/>
        </w:numPr>
        <w:jc w:val="both"/>
        <w:rPr>
          <w:rFonts w:asciiTheme="minorHAnsi" w:hAnsiTheme="minorHAnsi"/>
        </w:rPr>
      </w:pPr>
      <w:r>
        <w:rPr>
          <w:rFonts w:asciiTheme="minorHAnsi" w:hAnsiTheme="minorHAnsi"/>
        </w:rPr>
        <w:t>Stored effectively</w:t>
      </w:r>
      <w:r w:rsidR="00DB21B9">
        <w:rPr>
          <w:rFonts w:asciiTheme="minorHAnsi" w:hAnsiTheme="minorHAnsi"/>
        </w:rPr>
        <w:t>;</w:t>
      </w:r>
    </w:p>
    <w:p w:rsidR="00211AAE" w:rsidRDefault="00211AAE" w:rsidP="00DB21B9">
      <w:pPr>
        <w:pStyle w:val="ListParagraph"/>
        <w:numPr>
          <w:ilvl w:val="0"/>
          <w:numId w:val="7"/>
        </w:numPr>
        <w:jc w:val="both"/>
        <w:rPr>
          <w:rFonts w:asciiTheme="minorHAnsi" w:hAnsiTheme="minorHAnsi"/>
        </w:rPr>
      </w:pPr>
      <w:r>
        <w:rPr>
          <w:rFonts w:asciiTheme="minorHAnsi" w:hAnsiTheme="minorHAnsi"/>
        </w:rPr>
        <w:t>Kept securely</w:t>
      </w:r>
      <w:r w:rsidR="00DB21B9">
        <w:rPr>
          <w:rFonts w:asciiTheme="minorHAnsi" w:hAnsiTheme="minorHAnsi"/>
        </w:rPr>
        <w:t>;</w:t>
      </w:r>
    </w:p>
    <w:p w:rsidR="00211AAE" w:rsidRDefault="00211AAE" w:rsidP="00DB21B9">
      <w:pPr>
        <w:pStyle w:val="ListParagraph"/>
        <w:numPr>
          <w:ilvl w:val="0"/>
          <w:numId w:val="7"/>
        </w:numPr>
        <w:jc w:val="both"/>
        <w:rPr>
          <w:rFonts w:asciiTheme="minorHAnsi" w:hAnsiTheme="minorHAnsi"/>
        </w:rPr>
      </w:pPr>
      <w:r>
        <w:rPr>
          <w:rFonts w:asciiTheme="minorHAnsi" w:hAnsiTheme="minorHAnsi"/>
        </w:rPr>
        <w:t>Traced efficiently</w:t>
      </w:r>
      <w:r w:rsidR="00DB21B9">
        <w:rPr>
          <w:rFonts w:asciiTheme="minorHAnsi" w:hAnsiTheme="minorHAnsi"/>
        </w:rPr>
        <w:t>;</w:t>
      </w:r>
    </w:p>
    <w:p w:rsidR="00211AAE" w:rsidRDefault="00211AAE" w:rsidP="00DB21B9">
      <w:pPr>
        <w:pStyle w:val="ListParagraph"/>
        <w:numPr>
          <w:ilvl w:val="0"/>
          <w:numId w:val="7"/>
        </w:numPr>
        <w:jc w:val="both"/>
        <w:rPr>
          <w:rFonts w:asciiTheme="minorHAnsi" w:hAnsiTheme="minorHAnsi"/>
        </w:rPr>
      </w:pPr>
      <w:r>
        <w:rPr>
          <w:rFonts w:asciiTheme="minorHAnsi" w:hAnsiTheme="minorHAnsi"/>
        </w:rPr>
        <w:t>Retained in their original form if required for the purpose of legal proceedings;</w:t>
      </w:r>
    </w:p>
    <w:p w:rsidR="00211AAE" w:rsidRDefault="00211AAE" w:rsidP="00DB21B9">
      <w:pPr>
        <w:pStyle w:val="ListParagraph"/>
        <w:numPr>
          <w:ilvl w:val="0"/>
          <w:numId w:val="7"/>
        </w:numPr>
        <w:jc w:val="both"/>
        <w:rPr>
          <w:rFonts w:asciiTheme="minorHAnsi" w:hAnsiTheme="minorHAnsi"/>
        </w:rPr>
      </w:pPr>
      <w:r>
        <w:rPr>
          <w:rFonts w:asciiTheme="minorHAnsi" w:hAnsiTheme="minorHAnsi"/>
        </w:rPr>
        <w:t>Retained only for as long as necessary disposed of appropriately;</w:t>
      </w:r>
    </w:p>
    <w:p w:rsidR="00A32D2D" w:rsidRDefault="00A32D2D" w:rsidP="00DB21B9">
      <w:pPr>
        <w:jc w:val="both"/>
        <w:rPr>
          <w:rFonts w:asciiTheme="minorHAnsi" w:hAnsiTheme="minorHAnsi"/>
        </w:rPr>
      </w:pPr>
    </w:p>
    <w:p w:rsidR="00A32D2D" w:rsidRDefault="00A32D2D" w:rsidP="00DB21B9">
      <w:pPr>
        <w:jc w:val="both"/>
        <w:rPr>
          <w:rFonts w:asciiTheme="minorHAnsi" w:hAnsiTheme="minorHAnsi"/>
        </w:rPr>
      </w:pPr>
      <w:r>
        <w:rPr>
          <w:rFonts w:asciiTheme="minorHAnsi" w:hAnsiTheme="minorHAnsi"/>
        </w:rPr>
        <w:t>Responsibility for all records throughout their lifetime (from creation to disposal) shall rest with the Proper Officer of the Council.</w:t>
      </w:r>
    </w:p>
    <w:p w:rsidR="00A32D2D" w:rsidRDefault="00A32D2D" w:rsidP="00DB21B9">
      <w:pPr>
        <w:jc w:val="both"/>
        <w:rPr>
          <w:rFonts w:asciiTheme="minorHAnsi" w:hAnsiTheme="minorHAnsi"/>
        </w:rPr>
      </w:pPr>
    </w:p>
    <w:p w:rsidR="00A32D2D" w:rsidRPr="00DB21B9" w:rsidRDefault="00A32D2D" w:rsidP="00DB21B9">
      <w:pPr>
        <w:jc w:val="both"/>
        <w:rPr>
          <w:rFonts w:asciiTheme="minorHAnsi" w:hAnsiTheme="minorHAnsi"/>
          <w:b/>
          <w:sz w:val="28"/>
          <w:szCs w:val="28"/>
          <w:u w:val="single"/>
        </w:rPr>
      </w:pPr>
      <w:r w:rsidRPr="00DB21B9">
        <w:rPr>
          <w:rFonts w:asciiTheme="minorHAnsi" w:hAnsiTheme="minorHAnsi"/>
          <w:b/>
          <w:sz w:val="28"/>
          <w:szCs w:val="28"/>
          <w:u w:val="single"/>
        </w:rPr>
        <w:t>Policy Statement</w:t>
      </w:r>
    </w:p>
    <w:p w:rsidR="00A32D2D" w:rsidRDefault="00A32D2D" w:rsidP="00DB21B9">
      <w:pPr>
        <w:jc w:val="both"/>
        <w:rPr>
          <w:rFonts w:asciiTheme="minorHAnsi" w:hAnsiTheme="minorHAnsi"/>
        </w:rPr>
      </w:pPr>
      <w:r>
        <w:rPr>
          <w:rFonts w:asciiTheme="minorHAnsi" w:hAnsiTheme="minorHAnsi"/>
        </w:rPr>
        <w:t>The Council’s policy is to:-</w:t>
      </w:r>
    </w:p>
    <w:p w:rsidR="00A32D2D" w:rsidRDefault="00A32D2D" w:rsidP="00DB21B9">
      <w:pPr>
        <w:pStyle w:val="ListParagraph"/>
        <w:numPr>
          <w:ilvl w:val="0"/>
          <w:numId w:val="8"/>
        </w:numPr>
        <w:jc w:val="both"/>
        <w:rPr>
          <w:rFonts w:asciiTheme="minorHAnsi" w:hAnsiTheme="minorHAnsi"/>
        </w:rPr>
      </w:pPr>
      <w:r>
        <w:rPr>
          <w:rFonts w:asciiTheme="minorHAnsi" w:hAnsiTheme="minorHAnsi"/>
        </w:rPr>
        <w:t>Manage its records in a systematic and planned way to prevent or at least to minimize potential risks;</w:t>
      </w:r>
    </w:p>
    <w:p w:rsidR="00A32D2D" w:rsidRDefault="00A32D2D" w:rsidP="00DB21B9">
      <w:pPr>
        <w:pStyle w:val="ListParagraph"/>
        <w:numPr>
          <w:ilvl w:val="0"/>
          <w:numId w:val="8"/>
        </w:numPr>
        <w:jc w:val="both"/>
        <w:rPr>
          <w:rFonts w:asciiTheme="minorHAnsi" w:hAnsiTheme="minorHAnsi"/>
        </w:rPr>
      </w:pPr>
      <w:r>
        <w:rPr>
          <w:rFonts w:asciiTheme="minorHAnsi" w:hAnsiTheme="minorHAnsi"/>
        </w:rPr>
        <w:t>Ensure that it can control the quantity and quality of information generated from the time a record is created until its ultimate disposal</w:t>
      </w:r>
      <w:r w:rsidR="00EF1FB2">
        <w:rPr>
          <w:rFonts w:asciiTheme="minorHAnsi" w:hAnsiTheme="minorHAnsi"/>
        </w:rPr>
        <w:t>;</w:t>
      </w:r>
    </w:p>
    <w:p w:rsidR="00A32D2D" w:rsidRDefault="00A32D2D" w:rsidP="00DB21B9">
      <w:pPr>
        <w:pStyle w:val="ListParagraph"/>
        <w:numPr>
          <w:ilvl w:val="0"/>
          <w:numId w:val="8"/>
        </w:numPr>
        <w:jc w:val="both"/>
        <w:rPr>
          <w:rFonts w:asciiTheme="minorHAnsi" w:hAnsiTheme="minorHAnsi"/>
        </w:rPr>
      </w:pPr>
      <w:r>
        <w:rPr>
          <w:rFonts w:asciiTheme="minorHAnsi" w:hAnsiTheme="minorHAnsi"/>
        </w:rPr>
        <w:t>Maintain information in a manner that effectively services the needs and those of its stakeholders;</w:t>
      </w:r>
    </w:p>
    <w:p w:rsidR="00A32D2D" w:rsidRDefault="00A32D2D" w:rsidP="00DB21B9">
      <w:pPr>
        <w:pStyle w:val="ListParagraph"/>
        <w:numPr>
          <w:ilvl w:val="0"/>
          <w:numId w:val="8"/>
        </w:numPr>
        <w:jc w:val="both"/>
        <w:rPr>
          <w:rFonts w:asciiTheme="minorHAnsi" w:hAnsiTheme="minorHAnsi"/>
        </w:rPr>
      </w:pPr>
      <w:r>
        <w:rPr>
          <w:rFonts w:asciiTheme="minorHAnsi" w:hAnsiTheme="minorHAnsi"/>
        </w:rPr>
        <w:t>Dispose of the information appropriately when it is no longer required;</w:t>
      </w:r>
    </w:p>
    <w:p w:rsidR="00A32D2D" w:rsidRDefault="00A32D2D" w:rsidP="00DB21B9">
      <w:pPr>
        <w:pStyle w:val="ListParagraph"/>
        <w:numPr>
          <w:ilvl w:val="0"/>
          <w:numId w:val="8"/>
        </w:numPr>
        <w:jc w:val="both"/>
        <w:rPr>
          <w:rFonts w:asciiTheme="minorHAnsi" w:hAnsiTheme="minorHAnsi"/>
        </w:rPr>
      </w:pPr>
      <w:r>
        <w:rPr>
          <w:rFonts w:asciiTheme="minorHAnsi" w:hAnsiTheme="minorHAnsi"/>
        </w:rPr>
        <w:t>Satisfy the provisions of the Code of Practice on Management of Records issued under S46 Freedom of Information</w:t>
      </w:r>
      <w:r w:rsidR="00EF1FB2">
        <w:rPr>
          <w:rFonts w:asciiTheme="minorHAnsi" w:hAnsiTheme="minorHAnsi"/>
        </w:rPr>
        <w:t xml:space="preserve"> Act</w:t>
      </w:r>
      <w:r>
        <w:rPr>
          <w:rFonts w:asciiTheme="minorHAnsi" w:hAnsiTheme="minorHAnsi"/>
        </w:rPr>
        <w:t>;</w:t>
      </w:r>
    </w:p>
    <w:p w:rsidR="00A32D2D" w:rsidRDefault="00A32D2D" w:rsidP="00DB21B9">
      <w:pPr>
        <w:jc w:val="both"/>
        <w:rPr>
          <w:rFonts w:asciiTheme="minorHAnsi" w:hAnsiTheme="minorHAnsi"/>
        </w:rPr>
      </w:pPr>
    </w:p>
    <w:p w:rsidR="00A32D2D" w:rsidRDefault="00A32D2D" w:rsidP="00DB21B9">
      <w:pPr>
        <w:jc w:val="both"/>
        <w:rPr>
          <w:rFonts w:asciiTheme="minorHAnsi" w:hAnsiTheme="minorHAnsi"/>
          <w:b/>
          <w:u w:val="single"/>
        </w:rPr>
      </w:pPr>
    </w:p>
    <w:p w:rsidR="00A32D2D" w:rsidRPr="00DB21B9" w:rsidRDefault="00A32D2D" w:rsidP="00DB21B9">
      <w:pPr>
        <w:jc w:val="both"/>
        <w:rPr>
          <w:rFonts w:asciiTheme="minorHAnsi" w:hAnsiTheme="minorHAnsi"/>
          <w:b/>
          <w:sz w:val="28"/>
          <w:szCs w:val="28"/>
          <w:u w:val="single"/>
        </w:rPr>
      </w:pPr>
      <w:r w:rsidRPr="00DB21B9">
        <w:rPr>
          <w:rFonts w:asciiTheme="minorHAnsi" w:hAnsiTheme="minorHAnsi"/>
          <w:b/>
          <w:sz w:val="28"/>
          <w:szCs w:val="28"/>
          <w:u w:val="single"/>
        </w:rPr>
        <w:lastRenderedPageBreak/>
        <w:t>Retention of documents for Legal Purposes</w:t>
      </w:r>
    </w:p>
    <w:p w:rsidR="00A32D2D" w:rsidRDefault="00A32D2D" w:rsidP="00DB21B9">
      <w:pPr>
        <w:jc w:val="both"/>
        <w:rPr>
          <w:rFonts w:asciiTheme="minorHAnsi" w:hAnsiTheme="minorHAnsi"/>
        </w:rPr>
      </w:pPr>
      <w:r>
        <w:rPr>
          <w:rFonts w:asciiTheme="minorHAnsi" w:hAnsiTheme="minorHAnsi"/>
        </w:rPr>
        <w:t>Most legal proceedings are governed by “Limitations Acts”.  The Acts (notably the Limitation Act 1980) state that legal claims may not be commenced after a specified period.  The specified period varies, depending on the type of claim in question.  The table below sets out the limitation periods for the different categories of the claim.  The reference to ‘category’ in the table refers to claims brought in respect of that category.</w:t>
      </w:r>
    </w:p>
    <w:p w:rsidR="00A32D2D" w:rsidRDefault="00A32D2D" w:rsidP="00DB21B9">
      <w:pPr>
        <w:jc w:val="both"/>
        <w:rPr>
          <w:rFonts w:asciiTheme="minorHAnsi" w:hAnsiTheme="minorHAnsi"/>
        </w:rPr>
      </w:pPr>
    </w:p>
    <w:p w:rsidR="00DB21B9" w:rsidRDefault="00DB21B9" w:rsidP="00DB21B9">
      <w:pPr>
        <w:jc w:val="both"/>
        <w:rPr>
          <w:rFonts w:asciiTheme="minorHAnsi" w:hAnsiTheme="minorHAnsi"/>
        </w:rPr>
      </w:pPr>
    </w:p>
    <w:tbl>
      <w:tblPr>
        <w:tblStyle w:val="TableGrid"/>
        <w:tblW w:w="0" w:type="auto"/>
        <w:tblInd w:w="1555" w:type="dxa"/>
        <w:tblLook w:val="04A0" w:firstRow="1" w:lastRow="0" w:firstColumn="1" w:lastColumn="0" w:noHBand="0" w:noVBand="1"/>
      </w:tblPr>
      <w:tblGrid>
        <w:gridCol w:w="3673"/>
        <w:gridCol w:w="2705"/>
      </w:tblGrid>
      <w:tr w:rsidR="00A32D2D" w:rsidRPr="00A32D2D" w:rsidTr="00DB21B9">
        <w:tc>
          <w:tcPr>
            <w:tcW w:w="3673" w:type="dxa"/>
            <w:shd w:val="clear" w:color="auto" w:fill="BFBFBF" w:themeFill="background1" w:themeFillShade="BF"/>
          </w:tcPr>
          <w:p w:rsidR="00A32D2D" w:rsidRPr="00A32D2D" w:rsidRDefault="00A32D2D" w:rsidP="00DB21B9">
            <w:pPr>
              <w:jc w:val="both"/>
              <w:rPr>
                <w:rFonts w:asciiTheme="minorHAnsi" w:hAnsiTheme="minorHAnsi"/>
                <w:b/>
              </w:rPr>
            </w:pPr>
            <w:r w:rsidRPr="00A32D2D">
              <w:rPr>
                <w:rFonts w:asciiTheme="minorHAnsi" w:hAnsiTheme="minorHAnsi"/>
                <w:b/>
              </w:rPr>
              <w:t>Category</w:t>
            </w:r>
          </w:p>
        </w:tc>
        <w:tc>
          <w:tcPr>
            <w:tcW w:w="2705" w:type="dxa"/>
            <w:shd w:val="clear" w:color="auto" w:fill="BFBFBF" w:themeFill="background1" w:themeFillShade="BF"/>
          </w:tcPr>
          <w:p w:rsidR="00A32D2D" w:rsidRPr="00A32D2D" w:rsidRDefault="00A32D2D" w:rsidP="00DB21B9">
            <w:pPr>
              <w:jc w:val="both"/>
              <w:rPr>
                <w:rFonts w:asciiTheme="minorHAnsi" w:hAnsiTheme="minorHAnsi"/>
                <w:b/>
              </w:rPr>
            </w:pPr>
            <w:r w:rsidRPr="00A32D2D">
              <w:rPr>
                <w:rFonts w:asciiTheme="minorHAnsi" w:hAnsiTheme="minorHAnsi"/>
                <w:b/>
              </w:rPr>
              <w:t>Limitation Period</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Negligence</w:t>
            </w:r>
          </w:p>
        </w:tc>
        <w:tc>
          <w:tcPr>
            <w:tcW w:w="2705" w:type="dxa"/>
          </w:tcPr>
          <w:p w:rsidR="00A32D2D" w:rsidRDefault="00DB21B9" w:rsidP="00EF1FB2">
            <w:pPr>
              <w:jc w:val="center"/>
              <w:rPr>
                <w:rFonts w:asciiTheme="minorHAnsi" w:hAnsiTheme="minorHAnsi"/>
              </w:rPr>
            </w:pPr>
            <w:r>
              <w:rPr>
                <w:rFonts w:asciiTheme="minorHAnsi" w:hAnsiTheme="minorHAnsi"/>
              </w:rPr>
              <w:t>6 years</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Defamation</w:t>
            </w:r>
          </w:p>
        </w:tc>
        <w:tc>
          <w:tcPr>
            <w:tcW w:w="2705" w:type="dxa"/>
          </w:tcPr>
          <w:p w:rsidR="00A32D2D" w:rsidRDefault="00DB21B9" w:rsidP="00EF1FB2">
            <w:pPr>
              <w:jc w:val="center"/>
              <w:rPr>
                <w:rFonts w:asciiTheme="minorHAnsi" w:hAnsiTheme="minorHAnsi"/>
              </w:rPr>
            </w:pPr>
            <w:r>
              <w:rPr>
                <w:rFonts w:asciiTheme="minorHAnsi" w:hAnsiTheme="minorHAnsi"/>
              </w:rPr>
              <w:t>1 year</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Contract</w:t>
            </w:r>
          </w:p>
        </w:tc>
        <w:tc>
          <w:tcPr>
            <w:tcW w:w="2705" w:type="dxa"/>
          </w:tcPr>
          <w:p w:rsidR="00A32D2D" w:rsidRDefault="00DB21B9" w:rsidP="00EF1FB2">
            <w:pPr>
              <w:jc w:val="center"/>
              <w:rPr>
                <w:rFonts w:asciiTheme="minorHAnsi" w:hAnsiTheme="minorHAnsi"/>
              </w:rPr>
            </w:pPr>
            <w:r>
              <w:rPr>
                <w:rFonts w:asciiTheme="minorHAnsi" w:hAnsiTheme="minorHAnsi"/>
              </w:rPr>
              <w:t>6 years</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Leases</w:t>
            </w:r>
          </w:p>
        </w:tc>
        <w:tc>
          <w:tcPr>
            <w:tcW w:w="2705" w:type="dxa"/>
          </w:tcPr>
          <w:p w:rsidR="00A32D2D" w:rsidRDefault="00DB21B9" w:rsidP="00EF1FB2">
            <w:pPr>
              <w:jc w:val="center"/>
              <w:rPr>
                <w:rFonts w:asciiTheme="minorHAnsi" w:hAnsiTheme="minorHAnsi"/>
              </w:rPr>
            </w:pPr>
            <w:r>
              <w:rPr>
                <w:rFonts w:asciiTheme="minorHAnsi" w:hAnsiTheme="minorHAnsi"/>
              </w:rPr>
              <w:t>12 years</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Sums recoverable by statute</w:t>
            </w:r>
          </w:p>
        </w:tc>
        <w:tc>
          <w:tcPr>
            <w:tcW w:w="2705" w:type="dxa"/>
          </w:tcPr>
          <w:p w:rsidR="00A32D2D" w:rsidRDefault="00DB21B9" w:rsidP="00EF1FB2">
            <w:pPr>
              <w:jc w:val="center"/>
              <w:rPr>
                <w:rFonts w:asciiTheme="minorHAnsi" w:hAnsiTheme="minorHAnsi"/>
              </w:rPr>
            </w:pPr>
            <w:r>
              <w:rPr>
                <w:rFonts w:asciiTheme="minorHAnsi" w:hAnsiTheme="minorHAnsi"/>
              </w:rPr>
              <w:t>6 years</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Personal Injury</w:t>
            </w:r>
          </w:p>
        </w:tc>
        <w:tc>
          <w:tcPr>
            <w:tcW w:w="2705" w:type="dxa"/>
          </w:tcPr>
          <w:p w:rsidR="00A32D2D" w:rsidRDefault="00DB21B9" w:rsidP="00EF1FB2">
            <w:pPr>
              <w:jc w:val="center"/>
              <w:rPr>
                <w:rFonts w:asciiTheme="minorHAnsi" w:hAnsiTheme="minorHAnsi"/>
              </w:rPr>
            </w:pPr>
            <w:r>
              <w:rPr>
                <w:rFonts w:asciiTheme="minorHAnsi" w:hAnsiTheme="minorHAnsi"/>
              </w:rPr>
              <w:t>3 years</w:t>
            </w:r>
          </w:p>
        </w:tc>
      </w:tr>
      <w:tr w:rsidR="00A32D2D" w:rsidTr="00DB21B9">
        <w:tc>
          <w:tcPr>
            <w:tcW w:w="3673" w:type="dxa"/>
          </w:tcPr>
          <w:p w:rsidR="00A32D2D" w:rsidRDefault="00DB21B9" w:rsidP="00EF1FB2">
            <w:pPr>
              <w:jc w:val="center"/>
              <w:rPr>
                <w:rFonts w:asciiTheme="minorHAnsi" w:hAnsiTheme="minorHAnsi"/>
              </w:rPr>
            </w:pPr>
            <w:r>
              <w:rPr>
                <w:rFonts w:asciiTheme="minorHAnsi" w:hAnsiTheme="minorHAnsi"/>
              </w:rPr>
              <w:t>To recover land</w:t>
            </w:r>
          </w:p>
        </w:tc>
        <w:tc>
          <w:tcPr>
            <w:tcW w:w="2705" w:type="dxa"/>
          </w:tcPr>
          <w:p w:rsidR="00A32D2D" w:rsidRDefault="00DB21B9" w:rsidP="00EF1FB2">
            <w:pPr>
              <w:jc w:val="center"/>
              <w:rPr>
                <w:rFonts w:asciiTheme="minorHAnsi" w:hAnsiTheme="minorHAnsi"/>
              </w:rPr>
            </w:pPr>
            <w:r>
              <w:rPr>
                <w:rFonts w:asciiTheme="minorHAnsi" w:hAnsiTheme="minorHAnsi"/>
              </w:rPr>
              <w:t>12 years</w:t>
            </w:r>
          </w:p>
        </w:tc>
      </w:tr>
      <w:tr w:rsidR="00DB21B9" w:rsidTr="00DB21B9">
        <w:tc>
          <w:tcPr>
            <w:tcW w:w="3673" w:type="dxa"/>
          </w:tcPr>
          <w:p w:rsidR="00DB21B9" w:rsidRDefault="00DB21B9" w:rsidP="00EF1FB2">
            <w:pPr>
              <w:jc w:val="center"/>
              <w:rPr>
                <w:rFonts w:asciiTheme="minorHAnsi" w:hAnsiTheme="minorHAnsi"/>
              </w:rPr>
            </w:pPr>
            <w:r>
              <w:rPr>
                <w:rFonts w:asciiTheme="minorHAnsi" w:hAnsiTheme="minorHAnsi"/>
              </w:rPr>
              <w:t>Rent</w:t>
            </w:r>
          </w:p>
        </w:tc>
        <w:tc>
          <w:tcPr>
            <w:tcW w:w="2705" w:type="dxa"/>
          </w:tcPr>
          <w:p w:rsidR="00DB21B9" w:rsidRDefault="00DB21B9" w:rsidP="00EF1FB2">
            <w:pPr>
              <w:jc w:val="center"/>
              <w:rPr>
                <w:rFonts w:asciiTheme="minorHAnsi" w:hAnsiTheme="minorHAnsi"/>
              </w:rPr>
            </w:pPr>
            <w:r>
              <w:rPr>
                <w:rFonts w:asciiTheme="minorHAnsi" w:hAnsiTheme="minorHAnsi"/>
              </w:rPr>
              <w:t>6 years</w:t>
            </w:r>
          </w:p>
        </w:tc>
      </w:tr>
      <w:tr w:rsidR="00DB21B9" w:rsidTr="00DB21B9">
        <w:tc>
          <w:tcPr>
            <w:tcW w:w="3673" w:type="dxa"/>
          </w:tcPr>
          <w:p w:rsidR="00DB21B9" w:rsidRDefault="00DB21B9" w:rsidP="00EF1FB2">
            <w:pPr>
              <w:jc w:val="center"/>
              <w:rPr>
                <w:rFonts w:asciiTheme="minorHAnsi" w:hAnsiTheme="minorHAnsi"/>
              </w:rPr>
            </w:pPr>
            <w:r>
              <w:rPr>
                <w:rFonts w:asciiTheme="minorHAnsi" w:hAnsiTheme="minorHAnsi"/>
              </w:rPr>
              <w:t>Breach of Trust</w:t>
            </w:r>
          </w:p>
        </w:tc>
        <w:tc>
          <w:tcPr>
            <w:tcW w:w="2705" w:type="dxa"/>
          </w:tcPr>
          <w:p w:rsidR="00DB21B9" w:rsidRDefault="00DB21B9" w:rsidP="00EF1FB2">
            <w:pPr>
              <w:jc w:val="center"/>
              <w:rPr>
                <w:rFonts w:asciiTheme="minorHAnsi" w:hAnsiTheme="minorHAnsi"/>
              </w:rPr>
            </w:pPr>
            <w:r>
              <w:rPr>
                <w:rFonts w:asciiTheme="minorHAnsi" w:hAnsiTheme="minorHAnsi"/>
              </w:rPr>
              <w:t>None</w:t>
            </w:r>
          </w:p>
        </w:tc>
      </w:tr>
    </w:tbl>
    <w:p w:rsidR="00A32D2D" w:rsidRDefault="00A32D2D" w:rsidP="00DB21B9">
      <w:pPr>
        <w:jc w:val="both"/>
        <w:rPr>
          <w:rFonts w:asciiTheme="minorHAnsi" w:hAnsiTheme="minorHAnsi"/>
        </w:rPr>
      </w:pPr>
    </w:p>
    <w:p w:rsidR="00DB21B9" w:rsidRDefault="00DB21B9" w:rsidP="00DB21B9">
      <w:pPr>
        <w:jc w:val="both"/>
        <w:rPr>
          <w:rFonts w:asciiTheme="minorHAnsi" w:hAnsiTheme="minorHAnsi"/>
        </w:rPr>
      </w:pPr>
    </w:p>
    <w:p w:rsidR="00A32D2D" w:rsidRPr="00DB21B9" w:rsidRDefault="00A32D2D" w:rsidP="00DB21B9">
      <w:pPr>
        <w:jc w:val="both"/>
        <w:rPr>
          <w:rFonts w:asciiTheme="minorHAnsi" w:hAnsiTheme="minorHAnsi"/>
          <w:b/>
          <w:sz w:val="28"/>
          <w:szCs w:val="28"/>
          <w:u w:val="single"/>
        </w:rPr>
      </w:pPr>
      <w:r w:rsidRPr="00DB21B9">
        <w:rPr>
          <w:rFonts w:asciiTheme="minorHAnsi" w:hAnsiTheme="minorHAnsi"/>
          <w:b/>
          <w:sz w:val="28"/>
          <w:szCs w:val="28"/>
          <w:u w:val="single"/>
        </w:rPr>
        <w:t>Record Maintenance</w:t>
      </w:r>
    </w:p>
    <w:p w:rsidR="00A32D2D" w:rsidRDefault="00DB21B9" w:rsidP="00DB21B9">
      <w:pPr>
        <w:jc w:val="both"/>
        <w:rPr>
          <w:rFonts w:asciiTheme="minorHAnsi" w:hAnsiTheme="minorHAnsi"/>
        </w:rPr>
      </w:pPr>
      <w:r>
        <w:rPr>
          <w:rFonts w:asciiTheme="minorHAnsi" w:hAnsiTheme="minorHAnsi"/>
        </w:rPr>
        <w:t>Set out below are the minimum retention periods for which various types of Council records must be kept.  These reflect statutory requirements, codes of practice and recommendation by ERNLCCA.</w:t>
      </w:r>
    </w:p>
    <w:p w:rsidR="00DB21B9" w:rsidRPr="00DB21B9" w:rsidRDefault="00DB21B9" w:rsidP="00DB21B9">
      <w:pPr>
        <w:jc w:val="both"/>
        <w:rPr>
          <w:rFonts w:asciiTheme="minorHAnsi" w:hAnsiTheme="minorHAnsi"/>
        </w:rPr>
      </w:pPr>
    </w:p>
    <w:tbl>
      <w:tblPr>
        <w:tblStyle w:val="TableGrid"/>
        <w:tblW w:w="0" w:type="auto"/>
        <w:tblLook w:val="04A0" w:firstRow="1" w:lastRow="0" w:firstColumn="1" w:lastColumn="0" w:noHBand="0" w:noVBand="1"/>
      </w:tblPr>
      <w:tblGrid>
        <w:gridCol w:w="4106"/>
        <w:gridCol w:w="3827"/>
        <w:gridCol w:w="2523"/>
      </w:tblGrid>
      <w:tr w:rsidR="00AB23CE" w:rsidRPr="00AB23CE" w:rsidTr="00DB21B9">
        <w:tc>
          <w:tcPr>
            <w:tcW w:w="4106" w:type="dxa"/>
            <w:shd w:val="clear" w:color="auto" w:fill="BFBFBF" w:themeFill="background1" w:themeFillShade="BF"/>
          </w:tcPr>
          <w:p w:rsidR="00AB23CE" w:rsidRPr="00AB23CE" w:rsidRDefault="00AB23CE" w:rsidP="00DB21B9">
            <w:pPr>
              <w:jc w:val="both"/>
              <w:rPr>
                <w:rFonts w:asciiTheme="minorHAnsi" w:hAnsiTheme="minorHAnsi"/>
                <w:b/>
              </w:rPr>
            </w:pPr>
            <w:r w:rsidRPr="00AB23CE">
              <w:rPr>
                <w:rFonts w:asciiTheme="minorHAnsi" w:hAnsiTheme="minorHAnsi"/>
                <w:b/>
              </w:rPr>
              <w:t>DOCUMENT</w:t>
            </w:r>
          </w:p>
        </w:tc>
        <w:tc>
          <w:tcPr>
            <w:tcW w:w="3827" w:type="dxa"/>
            <w:shd w:val="clear" w:color="auto" w:fill="BFBFBF" w:themeFill="background1" w:themeFillShade="BF"/>
          </w:tcPr>
          <w:p w:rsidR="00AB23CE" w:rsidRPr="00AB23CE" w:rsidRDefault="00AB23CE" w:rsidP="00DB21B9">
            <w:pPr>
              <w:jc w:val="both"/>
              <w:rPr>
                <w:rFonts w:asciiTheme="minorHAnsi" w:hAnsiTheme="minorHAnsi"/>
                <w:b/>
              </w:rPr>
            </w:pPr>
            <w:r w:rsidRPr="00AB23CE">
              <w:rPr>
                <w:rFonts w:asciiTheme="minorHAnsi" w:hAnsiTheme="minorHAnsi"/>
                <w:b/>
              </w:rPr>
              <w:t>MINIMUM RETENTION PERIOD</w:t>
            </w:r>
          </w:p>
        </w:tc>
        <w:tc>
          <w:tcPr>
            <w:tcW w:w="2523" w:type="dxa"/>
            <w:shd w:val="clear" w:color="auto" w:fill="BFBFBF" w:themeFill="background1" w:themeFillShade="BF"/>
          </w:tcPr>
          <w:p w:rsidR="00AB23CE" w:rsidRPr="00AB23CE" w:rsidRDefault="00AB23CE" w:rsidP="00DB21B9">
            <w:pPr>
              <w:jc w:val="both"/>
              <w:rPr>
                <w:rFonts w:asciiTheme="minorHAnsi" w:hAnsiTheme="minorHAnsi"/>
                <w:b/>
              </w:rPr>
            </w:pPr>
            <w:r w:rsidRPr="00AB23CE">
              <w:rPr>
                <w:rFonts w:asciiTheme="minorHAnsi" w:hAnsiTheme="minorHAnsi"/>
                <w:b/>
              </w:rPr>
              <w:t>REASON</w:t>
            </w:r>
          </w:p>
        </w:tc>
      </w:tr>
      <w:tr w:rsidR="0063774F" w:rsidRPr="00AB23CE" w:rsidTr="00CE6120">
        <w:tc>
          <w:tcPr>
            <w:tcW w:w="10456" w:type="dxa"/>
            <w:gridSpan w:val="3"/>
          </w:tcPr>
          <w:p w:rsidR="0063774F" w:rsidRPr="00AB23CE" w:rsidRDefault="0063774F" w:rsidP="00DB21B9">
            <w:pPr>
              <w:jc w:val="both"/>
              <w:rPr>
                <w:rFonts w:asciiTheme="minorHAnsi" w:hAnsiTheme="minorHAnsi"/>
                <w:b/>
              </w:rPr>
            </w:pPr>
            <w:r>
              <w:rPr>
                <w:rFonts w:asciiTheme="minorHAnsi" w:hAnsiTheme="minorHAnsi"/>
                <w:b/>
              </w:rPr>
              <w:t>Council Management</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Minutes</w:t>
            </w:r>
          </w:p>
        </w:tc>
        <w:tc>
          <w:tcPr>
            <w:tcW w:w="3827" w:type="dxa"/>
          </w:tcPr>
          <w:p w:rsidR="00AB23CE" w:rsidRDefault="00AB23CE" w:rsidP="00DB21B9">
            <w:pPr>
              <w:jc w:val="both"/>
              <w:rPr>
                <w:rFonts w:asciiTheme="minorHAnsi" w:hAnsiTheme="minorHAnsi"/>
              </w:rPr>
            </w:pPr>
            <w:r>
              <w:rPr>
                <w:rFonts w:asciiTheme="minorHAnsi" w:hAnsiTheme="minorHAnsi"/>
              </w:rPr>
              <w:t xml:space="preserve">Indefinitely </w:t>
            </w:r>
          </w:p>
        </w:tc>
        <w:tc>
          <w:tcPr>
            <w:tcW w:w="2523" w:type="dxa"/>
          </w:tcPr>
          <w:p w:rsidR="00AB23CE" w:rsidRDefault="00AB23CE" w:rsidP="00DB21B9">
            <w:pPr>
              <w:jc w:val="both"/>
              <w:rPr>
                <w:rFonts w:asciiTheme="minorHAnsi" w:hAnsiTheme="minorHAnsi"/>
              </w:rPr>
            </w:pPr>
            <w:r>
              <w:rPr>
                <w:rFonts w:asciiTheme="minorHAnsi" w:hAnsiTheme="minorHAnsi"/>
              </w:rPr>
              <w:t>Archive</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Agendas &amp; Meeting documentation</w:t>
            </w:r>
          </w:p>
        </w:tc>
        <w:tc>
          <w:tcPr>
            <w:tcW w:w="3827" w:type="dxa"/>
          </w:tcPr>
          <w:p w:rsidR="00AB23CE" w:rsidRDefault="00AB23CE" w:rsidP="00DB21B9">
            <w:pPr>
              <w:jc w:val="both"/>
              <w:rPr>
                <w:rFonts w:asciiTheme="minorHAnsi" w:hAnsiTheme="minorHAnsi"/>
              </w:rPr>
            </w:pPr>
            <w:r>
              <w:rPr>
                <w:rFonts w:asciiTheme="minorHAnsi" w:hAnsiTheme="minorHAnsi"/>
              </w:rPr>
              <w:t>12 years</w:t>
            </w:r>
          </w:p>
        </w:tc>
        <w:tc>
          <w:tcPr>
            <w:tcW w:w="2523" w:type="dxa"/>
          </w:tcPr>
          <w:p w:rsidR="00AB23CE" w:rsidRDefault="00AB23CE" w:rsidP="00DB21B9">
            <w:pPr>
              <w:jc w:val="both"/>
              <w:rPr>
                <w:rFonts w:asciiTheme="minorHAnsi" w:hAnsiTheme="minorHAnsi"/>
              </w:rPr>
            </w:pPr>
            <w:r>
              <w:rPr>
                <w:rFonts w:asciiTheme="minorHAnsi" w:hAnsiTheme="minorHAnsi"/>
              </w:rPr>
              <w:t>Statute of Limitations</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Council Attendance Register</w:t>
            </w:r>
          </w:p>
        </w:tc>
        <w:tc>
          <w:tcPr>
            <w:tcW w:w="3827" w:type="dxa"/>
          </w:tcPr>
          <w:p w:rsidR="00AB23CE" w:rsidRDefault="00AB23CE" w:rsidP="00EF1FB2">
            <w:pPr>
              <w:jc w:val="both"/>
              <w:rPr>
                <w:rFonts w:asciiTheme="minorHAnsi" w:hAnsiTheme="minorHAnsi"/>
              </w:rPr>
            </w:pPr>
            <w:r>
              <w:rPr>
                <w:rFonts w:asciiTheme="minorHAnsi" w:hAnsiTheme="minorHAnsi"/>
              </w:rPr>
              <w:t xml:space="preserve">Throughout the 4 year </w:t>
            </w:r>
            <w:r w:rsidR="00EF1FB2">
              <w:rPr>
                <w:rFonts w:asciiTheme="minorHAnsi" w:hAnsiTheme="minorHAnsi"/>
              </w:rPr>
              <w:t>T</w:t>
            </w:r>
            <w:r>
              <w:rPr>
                <w:rFonts w:asciiTheme="minorHAnsi" w:hAnsiTheme="minorHAnsi"/>
              </w:rPr>
              <w:t>erm of Office</w:t>
            </w:r>
          </w:p>
        </w:tc>
        <w:tc>
          <w:tcPr>
            <w:tcW w:w="2523" w:type="dxa"/>
          </w:tcPr>
          <w:p w:rsidR="00AB23CE" w:rsidRDefault="00AB23CE" w:rsidP="00DB21B9">
            <w:pPr>
              <w:jc w:val="both"/>
              <w:rPr>
                <w:rFonts w:asciiTheme="minorHAnsi" w:hAnsiTheme="minorHAnsi"/>
              </w:rPr>
            </w:pPr>
            <w:r>
              <w:rPr>
                <w:rFonts w:asciiTheme="minorHAnsi" w:hAnsiTheme="minorHAnsi"/>
              </w:rPr>
              <w:t>Management</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Declarations of Acceptance of Office</w:t>
            </w:r>
          </w:p>
        </w:tc>
        <w:tc>
          <w:tcPr>
            <w:tcW w:w="3827" w:type="dxa"/>
          </w:tcPr>
          <w:p w:rsidR="00AB23CE" w:rsidRDefault="00AB23CE" w:rsidP="00DB21B9">
            <w:pPr>
              <w:jc w:val="both"/>
              <w:rPr>
                <w:rFonts w:asciiTheme="minorHAnsi" w:hAnsiTheme="minorHAnsi"/>
              </w:rPr>
            </w:pPr>
            <w:r>
              <w:rPr>
                <w:rFonts w:asciiTheme="minorHAnsi" w:hAnsiTheme="minorHAnsi"/>
              </w:rPr>
              <w:t>Indefinitely</w:t>
            </w:r>
          </w:p>
        </w:tc>
        <w:tc>
          <w:tcPr>
            <w:tcW w:w="2523" w:type="dxa"/>
          </w:tcPr>
          <w:p w:rsidR="00AB23CE" w:rsidRDefault="00AB23CE" w:rsidP="00DB21B9">
            <w:pPr>
              <w:jc w:val="both"/>
              <w:rPr>
                <w:rFonts w:asciiTheme="minorHAnsi" w:hAnsiTheme="minorHAnsi"/>
              </w:rPr>
            </w:pPr>
            <w:r>
              <w:rPr>
                <w:rFonts w:asciiTheme="minorHAnsi" w:hAnsiTheme="minorHAnsi"/>
              </w:rPr>
              <w:t>Management, Archive</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Register of Members Interest</w:t>
            </w:r>
          </w:p>
        </w:tc>
        <w:tc>
          <w:tcPr>
            <w:tcW w:w="3827" w:type="dxa"/>
          </w:tcPr>
          <w:p w:rsidR="00AB23CE" w:rsidRDefault="00AB23CE" w:rsidP="00EF1FB2">
            <w:pPr>
              <w:jc w:val="both"/>
              <w:rPr>
                <w:rFonts w:asciiTheme="minorHAnsi" w:hAnsiTheme="minorHAnsi"/>
              </w:rPr>
            </w:pPr>
            <w:r>
              <w:rPr>
                <w:rFonts w:asciiTheme="minorHAnsi" w:hAnsiTheme="minorHAnsi"/>
              </w:rPr>
              <w:t xml:space="preserve">6 years or as long as the </w:t>
            </w:r>
            <w:proofErr w:type="spellStart"/>
            <w:r>
              <w:rPr>
                <w:rFonts w:asciiTheme="minorHAnsi" w:hAnsiTheme="minorHAnsi"/>
              </w:rPr>
              <w:t>Councillor</w:t>
            </w:r>
            <w:proofErr w:type="spellEnd"/>
            <w:r>
              <w:rPr>
                <w:rFonts w:asciiTheme="minorHAnsi" w:hAnsiTheme="minorHAnsi"/>
              </w:rPr>
              <w:t xml:space="preserve"> remains in Office</w:t>
            </w:r>
            <w:r w:rsidR="00EF1FB2">
              <w:rPr>
                <w:rFonts w:asciiTheme="minorHAnsi" w:hAnsiTheme="minorHAnsi"/>
              </w:rPr>
              <w:t xml:space="preserve"> </w:t>
            </w:r>
            <w:r>
              <w:rPr>
                <w:rFonts w:asciiTheme="minorHAnsi" w:hAnsiTheme="minorHAnsi"/>
              </w:rPr>
              <w:t>(</w:t>
            </w:r>
            <w:r w:rsidRPr="00EF1FB2">
              <w:rPr>
                <w:rFonts w:asciiTheme="minorHAnsi" w:hAnsiTheme="minorHAnsi"/>
                <w:i/>
              </w:rPr>
              <w:t>whichever is the greatest)</w:t>
            </w:r>
          </w:p>
        </w:tc>
        <w:tc>
          <w:tcPr>
            <w:tcW w:w="2523" w:type="dxa"/>
          </w:tcPr>
          <w:p w:rsidR="00AB23CE" w:rsidRDefault="00AB23CE" w:rsidP="00DB21B9">
            <w:pPr>
              <w:jc w:val="both"/>
              <w:rPr>
                <w:rFonts w:asciiTheme="minorHAnsi" w:hAnsiTheme="minorHAnsi"/>
              </w:rPr>
            </w:pPr>
            <w:r>
              <w:rPr>
                <w:rFonts w:asciiTheme="minorHAnsi" w:hAnsiTheme="minorHAnsi"/>
              </w:rPr>
              <w:t>Audit, Tax, VAT</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Council Standing Orders, Policies &amp; Procedures</w:t>
            </w:r>
          </w:p>
        </w:tc>
        <w:tc>
          <w:tcPr>
            <w:tcW w:w="3827" w:type="dxa"/>
          </w:tcPr>
          <w:p w:rsidR="00AB23CE" w:rsidRDefault="00AB23CE" w:rsidP="00DB21B9">
            <w:pPr>
              <w:jc w:val="both"/>
              <w:rPr>
                <w:rFonts w:asciiTheme="minorHAnsi" w:hAnsiTheme="minorHAnsi"/>
              </w:rPr>
            </w:pPr>
            <w:r>
              <w:rPr>
                <w:rFonts w:asciiTheme="minorHAnsi" w:hAnsiTheme="minorHAnsi"/>
              </w:rPr>
              <w:t>Whilst the documents remain in force</w:t>
            </w:r>
          </w:p>
        </w:tc>
        <w:tc>
          <w:tcPr>
            <w:tcW w:w="2523" w:type="dxa"/>
          </w:tcPr>
          <w:p w:rsidR="00AB23CE" w:rsidRDefault="00AB23CE" w:rsidP="00DB21B9">
            <w:pPr>
              <w:jc w:val="both"/>
              <w:rPr>
                <w:rFonts w:asciiTheme="minorHAnsi" w:hAnsiTheme="minorHAnsi"/>
              </w:rPr>
            </w:pPr>
            <w:r>
              <w:rPr>
                <w:rFonts w:asciiTheme="minorHAnsi" w:hAnsiTheme="minorHAnsi"/>
              </w:rPr>
              <w:t>Management</w:t>
            </w:r>
          </w:p>
        </w:tc>
      </w:tr>
      <w:tr w:rsidR="00AB23CE" w:rsidTr="00AB23CE">
        <w:tc>
          <w:tcPr>
            <w:tcW w:w="4106" w:type="dxa"/>
          </w:tcPr>
          <w:p w:rsidR="00AB23CE" w:rsidRDefault="00AB23CE" w:rsidP="00DB21B9">
            <w:pPr>
              <w:jc w:val="both"/>
              <w:rPr>
                <w:rFonts w:asciiTheme="minorHAnsi" w:hAnsiTheme="minorHAnsi"/>
              </w:rPr>
            </w:pPr>
            <w:r>
              <w:rPr>
                <w:rFonts w:asciiTheme="minorHAnsi" w:hAnsiTheme="minorHAnsi"/>
              </w:rPr>
              <w:t>Council Newsletters, Precept Sheets &amp; Annual Reports</w:t>
            </w:r>
          </w:p>
        </w:tc>
        <w:tc>
          <w:tcPr>
            <w:tcW w:w="3827" w:type="dxa"/>
          </w:tcPr>
          <w:p w:rsidR="00AB23CE" w:rsidRDefault="00AB23CE" w:rsidP="00DB21B9">
            <w:pPr>
              <w:jc w:val="both"/>
              <w:rPr>
                <w:rFonts w:asciiTheme="minorHAnsi" w:hAnsiTheme="minorHAnsi"/>
              </w:rPr>
            </w:pPr>
            <w:r>
              <w:rPr>
                <w:rFonts w:asciiTheme="minorHAnsi" w:hAnsiTheme="minorHAnsi"/>
              </w:rPr>
              <w:t>Indefinitely</w:t>
            </w:r>
          </w:p>
        </w:tc>
        <w:tc>
          <w:tcPr>
            <w:tcW w:w="2523" w:type="dxa"/>
          </w:tcPr>
          <w:p w:rsidR="00AB23CE" w:rsidRDefault="00AB23CE" w:rsidP="00DB21B9">
            <w:pPr>
              <w:jc w:val="both"/>
              <w:rPr>
                <w:rFonts w:asciiTheme="minorHAnsi" w:hAnsiTheme="minorHAnsi"/>
              </w:rPr>
            </w:pPr>
            <w:r>
              <w:rPr>
                <w:rFonts w:asciiTheme="minorHAnsi" w:hAnsiTheme="minorHAnsi"/>
              </w:rPr>
              <w:t>Management, Archive</w:t>
            </w:r>
          </w:p>
        </w:tc>
      </w:tr>
      <w:tr w:rsidR="00AB23CE" w:rsidTr="00AB23CE">
        <w:tc>
          <w:tcPr>
            <w:tcW w:w="4106" w:type="dxa"/>
          </w:tcPr>
          <w:p w:rsidR="00AB23CE" w:rsidRDefault="00347CBB" w:rsidP="00DB21B9">
            <w:pPr>
              <w:jc w:val="both"/>
              <w:rPr>
                <w:rFonts w:asciiTheme="minorHAnsi" w:hAnsiTheme="minorHAnsi"/>
              </w:rPr>
            </w:pPr>
            <w:r>
              <w:rPr>
                <w:rFonts w:asciiTheme="minorHAnsi" w:hAnsiTheme="minorHAnsi"/>
              </w:rPr>
              <w:t>Personnel Information</w:t>
            </w:r>
          </w:p>
        </w:tc>
        <w:tc>
          <w:tcPr>
            <w:tcW w:w="3827" w:type="dxa"/>
          </w:tcPr>
          <w:p w:rsidR="00AB23CE" w:rsidRDefault="00347CBB" w:rsidP="00DB21B9">
            <w:pPr>
              <w:jc w:val="both"/>
              <w:rPr>
                <w:rFonts w:asciiTheme="minorHAnsi" w:hAnsiTheme="minorHAnsi"/>
              </w:rPr>
            </w:pPr>
            <w:r>
              <w:rPr>
                <w:rFonts w:asciiTheme="minorHAnsi" w:hAnsiTheme="minorHAnsi"/>
              </w:rPr>
              <w:t>6 Years after individual ceases to be an employee</w:t>
            </w:r>
          </w:p>
        </w:tc>
        <w:tc>
          <w:tcPr>
            <w:tcW w:w="2523" w:type="dxa"/>
          </w:tcPr>
          <w:p w:rsidR="00AB23CE" w:rsidRDefault="00347CBB" w:rsidP="00DB21B9">
            <w:pPr>
              <w:jc w:val="both"/>
              <w:rPr>
                <w:rFonts w:asciiTheme="minorHAnsi" w:hAnsiTheme="minorHAnsi"/>
              </w:rPr>
            </w:pPr>
            <w:r>
              <w:rPr>
                <w:rFonts w:asciiTheme="minorHAnsi" w:hAnsiTheme="minorHAnsi"/>
              </w:rPr>
              <w:t>Statute of Limitations</w:t>
            </w:r>
          </w:p>
        </w:tc>
      </w:tr>
      <w:tr w:rsidR="0063774F" w:rsidRPr="0063774F" w:rsidTr="004D036B">
        <w:tc>
          <w:tcPr>
            <w:tcW w:w="10456" w:type="dxa"/>
            <w:gridSpan w:val="3"/>
          </w:tcPr>
          <w:p w:rsidR="0063774F" w:rsidRPr="0063774F" w:rsidRDefault="0063774F" w:rsidP="00DB21B9">
            <w:pPr>
              <w:jc w:val="both"/>
              <w:rPr>
                <w:rFonts w:asciiTheme="minorHAnsi" w:hAnsiTheme="minorHAnsi"/>
                <w:b/>
              </w:rPr>
            </w:pPr>
            <w:r w:rsidRPr="0063774F">
              <w:rPr>
                <w:rFonts w:asciiTheme="minorHAnsi" w:hAnsiTheme="minorHAnsi"/>
                <w:b/>
              </w:rPr>
              <w:t>Council Finances</w:t>
            </w:r>
          </w:p>
        </w:tc>
      </w:tr>
      <w:tr w:rsidR="00AB23CE" w:rsidTr="00AB23CE">
        <w:tc>
          <w:tcPr>
            <w:tcW w:w="4106" w:type="dxa"/>
          </w:tcPr>
          <w:p w:rsidR="00AB23CE" w:rsidRDefault="00347CBB" w:rsidP="00DB21B9">
            <w:pPr>
              <w:jc w:val="both"/>
              <w:rPr>
                <w:rFonts w:asciiTheme="minorHAnsi" w:hAnsiTheme="minorHAnsi"/>
              </w:rPr>
            </w:pPr>
            <w:r>
              <w:rPr>
                <w:rFonts w:asciiTheme="minorHAnsi" w:hAnsiTheme="minorHAnsi"/>
              </w:rPr>
              <w:t>Title Deeds, Leases, Agreements &amp; Contracts</w:t>
            </w:r>
          </w:p>
        </w:tc>
        <w:tc>
          <w:tcPr>
            <w:tcW w:w="3827" w:type="dxa"/>
          </w:tcPr>
          <w:p w:rsidR="00AB23CE" w:rsidRDefault="00347CBB" w:rsidP="00DB21B9">
            <w:pPr>
              <w:jc w:val="both"/>
              <w:rPr>
                <w:rFonts w:asciiTheme="minorHAnsi" w:hAnsiTheme="minorHAnsi"/>
              </w:rPr>
            </w:pPr>
            <w:r>
              <w:rPr>
                <w:rFonts w:asciiTheme="minorHAnsi" w:hAnsiTheme="minorHAnsi"/>
              </w:rPr>
              <w:t>Indefinitely</w:t>
            </w:r>
          </w:p>
        </w:tc>
        <w:tc>
          <w:tcPr>
            <w:tcW w:w="2523" w:type="dxa"/>
          </w:tcPr>
          <w:p w:rsidR="00AB23CE" w:rsidRDefault="00347CBB" w:rsidP="00DB21B9">
            <w:pPr>
              <w:jc w:val="both"/>
              <w:rPr>
                <w:rFonts w:asciiTheme="minorHAnsi" w:hAnsiTheme="minorHAnsi"/>
              </w:rPr>
            </w:pPr>
            <w:r>
              <w:rPr>
                <w:rFonts w:asciiTheme="minorHAnsi" w:hAnsiTheme="minorHAnsi"/>
              </w:rPr>
              <w:t>Audit, Management</w:t>
            </w:r>
          </w:p>
        </w:tc>
      </w:tr>
      <w:tr w:rsidR="00AB23CE" w:rsidTr="00AB23CE">
        <w:tc>
          <w:tcPr>
            <w:tcW w:w="4106" w:type="dxa"/>
          </w:tcPr>
          <w:p w:rsidR="00AB23CE" w:rsidRDefault="00347CBB" w:rsidP="00DB21B9">
            <w:pPr>
              <w:jc w:val="both"/>
              <w:rPr>
                <w:rFonts w:asciiTheme="minorHAnsi" w:hAnsiTheme="minorHAnsi"/>
              </w:rPr>
            </w:pPr>
            <w:r>
              <w:rPr>
                <w:rFonts w:asciiTheme="minorHAnsi" w:hAnsiTheme="minorHAnsi"/>
              </w:rPr>
              <w:t>Investments</w:t>
            </w:r>
          </w:p>
        </w:tc>
        <w:tc>
          <w:tcPr>
            <w:tcW w:w="3827" w:type="dxa"/>
          </w:tcPr>
          <w:p w:rsidR="00AB23CE" w:rsidRDefault="00347CBB" w:rsidP="00DB21B9">
            <w:pPr>
              <w:jc w:val="both"/>
              <w:rPr>
                <w:rFonts w:asciiTheme="minorHAnsi" w:hAnsiTheme="minorHAnsi"/>
              </w:rPr>
            </w:pPr>
            <w:r>
              <w:rPr>
                <w:rFonts w:asciiTheme="minorHAnsi" w:hAnsiTheme="minorHAnsi"/>
              </w:rPr>
              <w:t>Indefinitely</w:t>
            </w:r>
          </w:p>
        </w:tc>
        <w:tc>
          <w:tcPr>
            <w:tcW w:w="2523" w:type="dxa"/>
          </w:tcPr>
          <w:p w:rsidR="00AB23CE" w:rsidRDefault="00347CBB" w:rsidP="00DB21B9">
            <w:pPr>
              <w:jc w:val="both"/>
              <w:rPr>
                <w:rFonts w:asciiTheme="minorHAnsi" w:hAnsiTheme="minorHAnsi"/>
              </w:rPr>
            </w:pPr>
            <w:r>
              <w:rPr>
                <w:rFonts w:asciiTheme="minorHAnsi" w:hAnsiTheme="minorHAnsi"/>
              </w:rPr>
              <w:t>Audit, Management</w:t>
            </w:r>
          </w:p>
        </w:tc>
      </w:tr>
      <w:tr w:rsidR="00AB23CE" w:rsidTr="00AB23CE">
        <w:tc>
          <w:tcPr>
            <w:tcW w:w="4106" w:type="dxa"/>
          </w:tcPr>
          <w:p w:rsidR="00AB23CE" w:rsidRDefault="00347CBB" w:rsidP="00DB21B9">
            <w:pPr>
              <w:jc w:val="both"/>
              <w:rPr>
                <w:rFonts w:asciiTheme="minorHAnsi" w:hAnsiTheme="minorHAnsi"/>
              </w:rPr>
            </w:pPr>
            <w:r>
              <w:rPr>
                <w:rFonts w:asciiTheme="minorHAnsi" w:hAnsiTheme="minorHAnsi"/>
              </w:rPr>
              <w:t>Audit Returns</w:t>
            </w:r>
          </w:p>
        </w:tc>
        <w:tc>
          <w:tcPr>
            <w:tcW w:w="3827" w:type="dxa"/>
          </w:tcPr>
          <w:p w:rsidR="00AB23CE" w:rsidRDefault="00347CBB" w:rsidP="00DB21B9">
            <w:pPr>
              <w:jc w:val="both"/>
              <w:rPr>
                <w:rFonts w:asciiTheme="minorHAnsi" w:hAnsiTheme="minorHAnsi"/>
              </w:rPr>
            </w:pPr>
            <w:r>
              <w:rPr>
                <w:rFonts w:asciiTheme="minorHAnsi" w:hAnsiTheme="minorHAnsi"/>
              </w:rPr>
              <w:t>Indefinitely</w:t>
            </w:r>
          </w:p>
        </w:tc>
        <w:tc>
          <w:tcPr>
            <w:tcW w:w="2523" w:type="dxa"/>
          </w:tcPr>
          <w:p w:rsidR="00AB23CE" w:rsidRDefault="00347CBB" w:rsidP="00DB21B9">
            <w:pPr>
              <w:jc w:val="both"/>
              <w:rPr>
                <w:rFonts w:asciiTheme="minorHAnsi" w:hAnsiTheme="minorHAnsi"/>
              </w:rPr>
            </w:pPr>
            <w:r>
              <w:rPr>
                <w:rFonts w:asciiTheme="minorHAnsi" w:hAnsiTheme="minorHAnsi"/>
              </w:rPr>
              <w:t>Audit, Management</w:t>
            </w:r>
          </w:p>
        </w:tc>
      </w:tr>
      <w:tr w:rsidR="00AB23CE" w:rsidTr="00AB23CE">
        <w:tc>
          <w:tcPr>
            <w:tcW w:w="4106" w:type="dxa"/>
          </w:tcPr>
          <w:p w:rsidR="00AB23CE" w:rsidRDefault="00347CBB" w:rsidP="00DB21B9">
            <w:pPr>
              <w:jc w:val="both"/>
              <w:rPr>
                <w:rFonts w:asciiTheme="minorHAnsi" w:hAnsiTheme="minorHAnsi"/>
              </w:rPr>
            </w:pPr>
            <w:r>
              <w:rPr>
                <w:rFonts w:asciiTheme="minorHAnsi" w:hAnsiTheme="minorHAnsi"/>
              </w:rPr>
              <w:t>Precept Requests</w:t>
            </w:r>
          </w:p>
        </w:tc>
        <w:tc>
          <w:tcPr>
            <w:tcW w:w="3827" w:type="dxa"/>
          </w:tcPr>
          <w:p w:rsidR="00AB23CE" w:rsidRDefault="00347CBB" w:rsidP="00DB21B9">
            <w:pPr>
              <w:jc w:val="both"/>
              <w:rPr>
                <w:rFonts w:asciiTheme="minorHAnsi" w:hAnsiTheme="minorHAnsi"/>
              </w:rPr>
            </w:pPr>
            <w:r>
              <w:rPr>
                <w:rFonts w:asciiTheme="minorHAnsi" w:hAnsiTheme="minorHAnsi"/>
              </w:rPr>
              <w:t>Indefinitely</w:t>
            </w:r>
          </w:p>
        </w:tc>
        <w:tc>
          <w:tcPr>
            <w:tcW w:w="2523" w:type="dxa"/>
          </w:tcPr>
          <w:p w:rsidR="00AB23CE" w:rsidRDefault="00347CBB" w:rsidP="00DB21B9">
            <w:pPr>
              <w:jc w:val="both"/>
              <w:rPr>
                <w:rFonts w:asciiTheme="minorHAnsi" w:hAnsiTheme="minorHAnsi"/>
              </w:rPr>
            </w:pPr>
            <w:r>
              <w:rPr>
                <w:rFonts w:asciiTheme="minorHAnsi" w:hAnsiTheme="minorHAnsi"/>
              </w:rPr>
              <w:t>Audit, Management</w:t>
            </w:r>
          </w:p>
        </w:tc>
      </w:tr>
      <w:tr w:rsidR="00AB23CE" w:rsidTr="00AB23CE">
        <w:tc>
          <w:tcPr>
            <w:tcW w:w="4106" w:type="dxa"/>
          </w:tcPr>
          <w:p w:rsidR="00AB23CE" w:rsidRDefault="00347CBB" w:rsidP="00DB21B9">
            <w:pPr>
              <w:jc w:val="both"/>
              <w:rPr>
                <w:rFonts w:asciiTheme="minorHAnsi" w:hAnsiTheme="minorHAnsi"/>
              </w:rPr>
            </w:pPr>
            <w:r>
              <w:rPr>
                <w:rFonts w:asciiTheme="minorHAnsi" w:hAnsiTheme="minorHAnsi"/>
              </w:rPr>
              <w:t>Quotations &amp; Tenders</w:t>
            </w:r>
          </w:p>
        </w:tc>
        <w:tc>
          <w:tcPr>
            <w:tcW w:w="3827" w:type="dxa"/>
          </w:tcPr>
          <w:p w:rsidR="00AB23CE" w:rsidRDefault="00347CBB" w:rsidP="00DB21B9">
            <w:pPr>
              <w:jc w:val="both"/>
              <w:rPr>
                <w:rFonts w:asciiTheme="minorHAnsi" w:hAnsiTheme="minorHAnsi"/>
              </w:rPr>
            </w:pPr>
            <w:r>
              <w:rPr>
                <w:rFonts w:asciiTheme="minorHAnsi" w:hAnsiTheme="minorHAnsi"/>
              </w:rPr>
              <w:t>12 years</w:t>
            </w:r>
          </w:p>
        </w:tc>
        <w:tc>
          <w:tcPr>
            <w:tcW w:w="2523" w:type="dxa"/>
          </w:tcPr>
          <w:p w:rsidR="00AB23CE" w:rsidRDefault="00347CBB" w:rsidP="00DB21B9">
            <w:pPr>
              <w:jc w:val="both"/>
              <w:rPr>
                <w:rFonts w:asciiTheme="minorHAnsi" w:hAnsiTheme="minorHAnsi"/>
              </w:rPr>
            </w:pPr>
            <w:r>
              <w:rPr>
                <w:rFonts w:asciiTheme="minorHAnsi" w:hAnsiTheme="minorHAnsi"/>
              </w:rPr>
              <w:t>Statute of Limitations</w:t>
            </w:r>
          </w:p>
        </w:tc>
      </w:tr>
      <w:tr w:rsidR="006E6FD2" w:rsidTr="006E6FD2">
        <w:tc>
          <w:tcPr>
            <w:tcW w:w="4106" w:type="dxa"/>
          </w:tcPr>
          <w:p w:rsidR="006E6FD2" w:rsidRDefault="006E6FD2" w:rsidP="00DB21B9">
            <w:pPr>
              <w:jc w:val="both"/>
              <w:rPr>
                <w:rFonts w:asciiTheme="minorHAnsi" w:hAnsiTheme="minorHAnsi"/>
              </w:rPr>
            </w:pPr>
            <w:r>
              <w:rPr>
                <w:rFonts w:asciiTheme="minorHAnsi" w:hAnsiTheme="minorHAnsi"/>
              </w:rPr>
              <w:t>Scales of Fees &amp; Charges</w:t>
            </w:r>
          </w:p>
        </w:tc>
        <w:tc>
          <w:tcPr>
            <w:tcW w:w="3827" w:type="dxa"/>
          </w:tcPr>
          <w:p w:rsidR="006E6FD2" w:rsidRDefault="006E6FD2" w:rsidP="00DB21B9">
            <w:pPr>
              <w:jc w:val="both"/>
              <w:rPr>
                <w:rFonts w:asciiTheme="minorHAnsi" w:hAnsiTheme="minorHAnsi"/>
              </w:rPr>
            </w:pPr>
            <w:r>
              <w:rPr>
                <w:rFonts w:asciiTheme="minorHAnsi" w:hAnsiTheme="minorHAnsi"/>
              </w:rPr>
              <w:t>5 years</w:t>
            </w:r>
          </w:p>
        </w:tc>
        <w:tc>
          <w:tcPr>
            <w:tcW w:w="2523" w:type="dxa"/>
          </w:tcPr>
          <w:p w:rsidR="006E6FD2" w:rsidRDefault="006E6FD2" w:rsidP="00DB21B9">
            <w:pPr>
              <w:jc w:val="both"/>
              <w:rPr>
                <w:rFonts w:asciiTheme="minorHAnsi" w:hAnsiTheme="minorHAnsi"/>
              </w:rPr>
            </w:pPr>
            <w:r>
              <w:rPr>
                <w:rFonts w:asciiTheme="minorHAnsi" w:hAnsiTheme="minorHAnsi"/>
              </w:rPr>
              <w:t>Management</w:t>
            </w:r>
          </w:p>
        </w:tc>
      </w:tr>
      <w:tr w:rsidR="00347CBB" w:rsidTr="00AB23CE">
        <w:tc>
          <w:tcPr>
            <w:tcW w:w="4106" w:type="dxa"/>
          </w:tcPr>
          <w:p w:rsidR="00347CBB" w:rsidRDefault="00347CBB" w:rsidP="00DB21B9">
            <w:pPr>
              <w:jc w:val="both"/>
              <w:rPr>
                <w:rFonts w:asciiTheme="minorHAnsi" w:hAnsiTheme="minorHAnsi"/>
              </w:rPr>
            </w:pPr>
            <w:r>
              <w:rPr>
                <w:rFonts w:asciiTheme="minorHAnsi" w:hAnsiTheme="minorHAnsi"/>
              </w:rPr>
              <w:t>VAT records</w:t>
            </w:r>
          </w:p>
        </w:tc>
        <w:tc>
          <w:tcPr>
            <w:tcW w:w="3827" w:type="dxa"/>
          </w:tcPr>
          <w:p w:rsidR="00347CBB" w:rsidRDefault="00347CBB" w:rsidP="00DB21B9">
            <w:pPr>
              <w:jc w:val="both"/>
              <w:rPr>
                <w:rFonts w:asciiTheme="minorHAnsi" w:hAnsiTheme="minorHAnsi"/>
              </w:rPr>
            </w:pPr>
            <w:r>
              <w:rPr>
                <w:rFonts w:asciiTheme="minorHAnsi" w:hAnsiTheme="minorHAnsi"/>
              </w:rPr>
              <w:t>6 years</w:t>
            </w:r>
          </w:p>
        </w:tc>
        <w:tc>
          <w:tcPr>
            <w:tcW w:w="2523" w:type="dxa"/>
          </w:tcPr>
          <w:p w:rsidR="00347CBB" w:rsidRDefault="00347CBB" w:rsidP="00DB21B9">
            <w:pPr>
              <w:jc w:val="both"/>
              <w:rPr>
                <w:rFonts w:asciiTheme="minorHAnsi" w:hAnsiTheme="minorHAnsi"/>
              </w:rPr>
            </w:pPr>
            <w:r>
              <w:rPr>
                <w:rFonts w:asciiTheme="minorHAnsi" w:hAnsiTheme="minorHAnsi"/>
              </w:rPr>
              <w:t>VAT</w:t>
            </w:r>
          </w:p>
        </w:tc>
      </w:tr>
    </w:tbl>
    <w:p w:rsidR="00DB21B9" w:rsidRDefault="00DB21B9">
      <w:r>
        <w:br w:type="page"/>
      </w:r>
    </w:p>
    <w:tbl>
      <w:tblPr>
        <w:tblStyle w:val="TableGrid"/>
        <w:tblW w:w="0" w:type="auto"/>
        <w:tblLook w:val="04A0" w:firstRow="1" w:lastRow="0" w:firstColumn="1" w:lastColumn="0" w:noHBand="0" w:noVBand="1"/>
      </w:tblPr>
      <w:tblGrid>
        <w:gridCol w:w="4106"/>
        <w:gridCol w:w="3827"/>
        <w:gridCol w:w="2523"/>
      </w:tblGrid>
      <w:tr w:rsidR="00DB21B9" w:rsidRPr="00AB23CE" w:rsidTr="00DB21B9">
        <w:tc>
          <w:tcPr>
            <w:tcW w:w="4106" w:type="dxa"/>
            <w:shd w:val="clear" w:color="auto" w:fill="BFBFBF" w:themeFill="background1" w:themeFillShade="BF"/>
          </w:tcPr>
          <w:p w:rsidR="00DB21B9" w:rsidRPr="00AB23CE" w:rsidRDefault="00DB21B9" w:rsidP="002C340B">
            <w:pPr>
              <w:jc w:val="both"/>
              <w:rPr>
                <w:rFonts w:asciiTheme="minorHAnsi" w:hAnsiTheme="minorHAnsi"/>
                <w:b/>
              </w:rPr>
            </w:pPr>
            <w:r w:rsidRPr="00AB23CE">
              <w:rPr>
                <w:rFonts w:asciiTheme="minorHAnsi" w:hAnsiTheme="minorHAnsi"/>
                <w:b/>
              </w:rPr>
              <w:lastRenderedPageBreak/>
              <w:t>DOCUMENT</w:t>
            </w:r>
          </w:p>
        </w:tc>
        <w:tc>
          <w:tcPr>
            <w:tcW w:w="3827" w:type="dxa"/>
            <w:shd w:val="clear" w:color="auto" w:fill="BFBFBF" w:themeFill="background1" w:themeFillShade="BF"/>
          </w:tcPr>
          <w:p w:rsidR="00DB21B9" w:rsidRPr="00AB23CE" w:rsidRDefault="00DB21B9" w:rsidP="002C340B">
            <w:pPr>
              <w:jc w:val="both"/>
              <w:rPr>
                <w:rFonts w:asciiTheme="minorHAnsi" w:hAnsiTheme="minorHAnsi"/>
                <w:b/>
              </w:rPr>
            </w:pPr>
            <w:r w:rsidRPr="00AB23CE">
              <w:rPr>
                <w:rFonts w:asciiTheme="minorHAnsi" w:hAnsiTheme="minorHAnsi"/>
                <w:b/>
              </w:rPr>
              <w:t>MINIMUM RETENTION PERIOD</w:t>
            </w:r>
          </w:p>
        </w:tc>
        <w:tc>
          <w:tcPr>
            <w:tcW w:w="2523" w:type="dxa"/>
            <w:shd w:val="clear" w:color="auto" w:fill="BFBFBF" w:themeFill="background1" w:themeFillShade="BF"/>
          </w:tcPr>
          <w:p w:rsidR="00DB21B9" w:rsidRPr="00AB23CE" w:rsidRDefault="00DB21B9" w:rsidP="002C340B">
            <w:pPr>
              <w:jc w:val="both"/>
              <w:rPr>
                <w:rFonts w:asciiTheme="minorHAnsi" w:hAnsiTheme="minorHAnsi"/>
                <w:b/>
              </w:rPr>
            </w:pPr>
            <w:r w:rsidRPr="00AB23CE">
              <w:rPr>
                <w:rFonts w:asciiTheme="minorHAnsi" w:hAnsiTheme="minorHAnsi"/>
                <w:b/>
              </w:rPr>
              <w:t>REASON</w:t>
            </w:r>
          </w:p>
        </w:tc>
      </w:tr>
      <w:tr w:rsidR="00347CBB" w:rsidTr="00AB23CE">
        <w:tc>
          <w:tcPr>
            <w:tcW w:w="4106" w:type="dxa"/>
          </w:tcPr>
          <w:p w:rsidR="00347CBB" w:rsidRDefault="00347CBB" w:rsidP="00DB21B9">
            <w:pPr>
              <w:jc w:val="both"/>
              <w:rPr>
                <w:rFonts w:asciiTheme="minorHAnsi" w:hAnsiTheme="minorHAnsi"/>
              </w:rPr>
            </w:pPr>
            <w:r>
              <w:rPr>
                <w:rFonts w:asciiTheme="minorHAnsi" w:hAnsiTheme="minorHAnsi"/>
              </w:rPr>
              <w:t xml:space="preserve">Petty Cash </w:t>
            </w:r>
            <w:r w:rsidR="0063774F">
              <w:rPr>
                <w:rFonts w:asciiTheme="minorHAnsi" w:hAnsiTheme="minorHAnsi"/>
              </w:rPr>
              <w:t>Records</w:t>
            </w:r>
          </w:p>
        </w:tc>
        <w:tc>
          <w:tcPr>
            <w:tcW w:w="3827" w:type="dxa"/>
          </w:tcPr>
          <w:p w:rsidR="00347CBB" w:rsidRDefault="00347CBB" w:rsidP="00DB21B9">
            <w:pPr>
              <w:jc w:val="both"/>
              <w:rPr>
                <w:rFonts w:asciiTheme="minorHAnsi" w:hAnsiTheme="minorHAnsi"/>
              </w:rPr>
            </w:pPr>
            <w:r>
              <w:rPr>
                <w:rFonts w:asciiTheme="minorHAnsi" w:hAnsiTheme="minorHAnsi"/>
              </w:rPr>
              <w:t>6 years</w:t>
            </w:r>
          </w:p>
        </w:tc>
        <w:tc>
          <w:tcPr>
            <w:tcW w:w="2523" w:type="dxa"/>
          </w:tcPr>
          <w:p w:rsidR="00347CBB" w:rsidRDefault="00347CBB" w:rsidP="00DB21B9">
            <w:pPr>
              <w:jc w:val="both"/>
              <w:rPr>
                <w:rFonts w:asciiTheme="minorHAnsi" w:hAnsiTheme="minorHAnsi"/>
              </w:rPr>
            </w:pPr>
            <w:r>
              <w:rPr>
                <w:rFonts w:asciiTheme="minorHAnsi" w:hAnsiTheme="minorHAnsi"/>
              </w:rPr>
              <w:t>TAX, VAT, Statute of Limitations</w:t>
            </w:r>
          </w:p>
        </w:tc>
      </w:tr>
      <w:tr w:rsidR="0063774F" w:rsidTr="0063774F">
        <w:tc>
          <w:tcPr>
            <w:tcW w:w="4106" w:type="dxa"/>
          </w:tcPr>
          <w:p w:rsidR="0063774F" w:rsidRDefault="0063774F" w:rsidP="00DB21B9">
            <w:pPr>
              <w:jc w:val="both"/>
              <w:rPr>
                <w:rFonts w:asciiTheme="minorHAnsi" w:hAnsiTheme="minorHAnsi"/>
              </w:rPr>
            </w:pPr>
            <w:r>
              <w:rPr>
                <w:rFonts w:asciiTheme="minorHAnsi" w:hAnsiTheme="minorHAnsi"/>
              </w:rPr>
              <w:t>Receipt &amp; Payments Accounts</w:t>
            </w:r>
          </w:p>
        </w:tc>
        <w:tc>
          <w:tcPr>
            <w:tcW w:w="3827" w:type="dxa"/>
          </w:tcPr>
          <w:p w:rsidR="0063774F" w:rsidRDefault="0063774F" w:rsidP="00DB21B9">
            <w:pPr>
              <w:jc w:val="both"/>
              <w:rPr>
                <w:rFonts w:asciiTheme="minorHAnsi" w:hAnsiTheme="minorHAnsi"/>
              </w:rPr>
            </w:pPr>
            <w:r>
              <w:rPr>
                <w:rFonts w:asciiTheme="minorHAnsi" w:hAnsiTheme="minorHAnsi"/>
              </w:rPr>
              <w:t>Indefinitely</w:t>
            </w:r>
          </w:p>
        </w:tc>
        <w:tc>
          <w:tcPr>
            <w:tcW w:w="2523" w:type="dxa"/>
          </w:tcPr>
          <w:p w:rsidR="0063774F" w:rsidRDefault="0063774F" w:rsidP="00DB21B9">
            <w:pPr>
              <w:jc w:val="both"/>
              <w:rPr>
                <w:rFonts w:asciiTheme="minorHAnsi" w:hAnsiTheme="minorHAnsi"/>
              </w:rPr>
            </w:pPr>
            <w:r>
              <w:rPr>
                <w:rFonts w:asciiTheme="minorHAnsi" w:hAnsiTheme="minorHAnsi"/>
              </w:rPr>
              <w:t>Management</w:t>
            </w:r>
          </w:p>
        </w:tc>
      </w:tr>
      <w:tr w:rsidR="00347CBB" w:rsidTr="00AB23CE">
        <w:tc>
          <w:tcPr>
            <w:tcW w:w="4106" w:type="dxa"/>
          </w:tcPr>
          <w:p w:rsidR="00347CBB" w:rsidRDefault="00347CBB" w:rsidP="00DB21B9">
            <w:pPr>
              <w:jc w:val="both"/>
              <w:rPr>
                <w:rFonts w:asciiTheme="minorHAnsi" w:hAnsiTheme="minorHAnsi"/>
              </w:rPr>
            </w:pPr>
            <w:r>
              <w:rPr>
                <w:rFonts w:asciiTheme="minorHAnsi" w:hAnsiTheme="minorHAnsi"/>
              </w:rPr>
              <w:t>Bank Statements</w:t>
            </w:r>
          </w:p>
        </w:tc>
        <w:tc>
          <w:tcPr>
            <w:tcW w:w="3827" w:type="dxa"/>
          </w:tcPr>
          <w:p w:rsidR="00347CBB" w:rsidRDefault="00347CBB" w:rsidP="00DB21B9">
            <w:pPr>
              <w:jc w:val="both"/>
              <w:rPr>
                <w:rFonts w:asciiTheme="minorHAnsi" w:hAnsiTheme="minorHAnsi"/>
              </w:rPr>
            </w:pPr>
            <w:r>
              <w:rPr>
                <w:rFonts w:asciiTheme="minorHAnsi" w:hAnsiTheme="minorHAnsi"/>
              </w:rPr>
              <w:t>Last completed audit year</w:t>
            </w:r>
          </w:p>
        </w:tc>
        <w:tc>
          <w:tcPr>
            <w:tcW w:w="2523" w:type="dxa"/>
          </w:tcPr>
          <w:p w:rsidR="00347CBB" w:rsidRDefault="00347CBB" w:rsidP="00DB21B9">
            <w:pPr>
              <w:jc w:val="both"/>
              <w:rPr>
                <w:rFonts w:asciiTheme="minorHAnsi" w:hAnsiTheme="minorHAnsi"/>
              </w:rPr>
            </w:pPr>
            <w:r>
              <w:rPr>
                <w:rFonts w:asciiTheme="minorHAnsi" w:hAnsiTheme="minorHAnsi"/>
              </w:rPr>
              <w:t>Audit</w:t>
            </w:r>
          </w:p>
        </w:tc>
      </w:tr>
      <w:tr w:rsidR="00347CBB" w:rsidTr="00AB23CE">
        <w:tc>
          <w:tcPr>
            <w:tcW w:w="4106" w:type="dxa"/>
          </w:tcPr>
          <w:p w:rsidR="00347CBB" w:rsidRDefault="00347CBB" w:rsidP="00DB21B9">
            <w:pPr>
              <w:jc w:val="both"/>
              <w:rPr>
                <w:rFonts w:asciiTheme="minorHAnsi" w:hAnsiTheme="minorHAnsi"/>
              </w:rPr>
            </w:pPr>
            <w:r>
              <w:rPr>
                <w:rFonts w:asciiTheme="minorHAnsi" w:hAnsiTheme="minorHAnsi"/>
              </w:rPr>
              <w:t xml:space="preserve">Bank </w:t>
            </w:r>
            <w:proofErr w:type="spellStart"/>
            <w:r>
              <w:rPr>
                <w:rFonts w:asciiTheme="minorHAnsi" w:hAnsiTheme="minorHAnsi"/>
              </w:rPr>
              <w:t>Payin</w:t>
            </w:r>
            <w:proofErr w:type="spellEnd"/>
            <w:r>
              <w:rPr>
                <w:rFonts w:asciiTheme="minorHAnsi" w:hAnsiTheme="minorHAnsi"/>
              </w:rPr>
              <w:t>-Books</w:t>
            </w:r>
          </w:p>
        </w:tc>
        <w:tc>
          <w:tcPr>
            <w:tcW w:w="3827" w:type="dxa"/>
          </w:tcPr>
          <w:p w:rsidR="00347CBB" w:rsidRDefault="00347CBB" w:rsidP="00DB21B9">
            <w:pPr>
              <w:jc w:val="both"/>
              <w:rPr>
                <w:rFonts w:asciiTheme="minorHAnsi" w:hAnsiTheme="minorHAnsi"/>
              </w:rPr>
            </w:pPr>
            <w:r>
              <w:rPr>
                <w:rFonts w:asciiTheme="minorHAnsi" w:hAnsiTheme="minorHAnsi"/>
              </w:rPr>
              <w:t>Last completed audit year</w:t>
            </w:r>
          </w:p>
        </w:tc>
        <w:tc>
          <w:tcPr>
            <w:tcW w:w="2523" w:type="dxa"/>
          </w:tcPr>
          <w:p w:rsidR="00347CBB" w:rsidRDefault="00347CBB" w:rsidP="00DB21B9">
            <w:pPr>
              <w:jc w:val="both"/>
              <w:rPr>
                <w:rFonts w:asciiTheme="minorHAnsi" w:hAnsiTheme="minorHAnsi"/>
              </w:rPr>
            </w:pPr>
            <w:r>
              <w:rPr>
                <w:rFonts w:asciiTheme="minorHAnsi" w:hAnsiTheme="minorHAnsi"/>
              </w:rPr>
              <w:t>Audit</w:t>
            </w:r>
          </w:p>
        </w:tc>
      </w:tr>
      <w:tr w:rsidR="006E6FD2" w:rsidTr="006E6FD2">
        <w:tc>
          <w:tcPr>
            <w:tcW w:w="4106" w:type="dxa"/>
          </w:tcPr>
          <w:p w:rsidR="006E6FD2" w:rsidRDefault="006E6FD2" w:rsidP="00DB21B9">
            <w:pPr>
              <w:jc w:val="both"/>
              <w:rPr>
                <w:rFonts w:asciiTheme="minorHAnsi" w:hAnsiTheme="minorHAnsi"/>
              </w:rPr>
            </w:pPr>
            <w:r>
              <w:rPr>
                <w:rFonts w:asciiTheme="minorHAnsi" w:hAnsiTheme="minorHAnsi"/>
              </w:rPr>
              <w:t>Receipt Books</w:t>
            </w:r>
          </w:p>
        </w:tc>
        <w:tc>
          <w:tcPr>
            <w:tcW w:w="3827" w:type="dxa"/>
          </w:tcPr>
          <w:p w:rsidR="006E6FD2" w:rsidRDefault="006E6FD2" w:rsidP="00DB21B9">
            <w:pPr>
              <w:jc w:val="both"/>
              <w:rPr>
                <w:rFonts w:asciiTheme="minorHAnsi" w:hAnsiTheme="minorHAnsi"/>
              </w:rPr>
            </w:pPr>
            <w:r>
              <w:rPr>
                <w:rFonts w:asciiTheme="minorHAnsi" w:hAnsiTheme="minorHAnsi"/>
              </w:rPr>
              <w:t>6 years</w:t>
            </w:r>
          </w:p>
        </w:tc>
        <w:tc>
          <w:tcPr>
            <w:tcW w:w="2523" w:type="dxa"/>
          </w:tcPr>
          <w:p w:rsidR="006E6FD2" w:rsidRDefault="006E6FD2" w:rsidP="00DB21B9">
            <w:pPr>
              <w:jc w:val="both"/>
              <w:rPr>
                <w:rFonts w:asciiTheme="minorHAnsi" w:hAnsiTheme="minorHAnsi"/>
              </w:rPr>
            </w:pPr>
            <w:r>
              <w:rPr>
                <w:rFonts w:asciiTheme="minorHAnsi" w:hAnsiTheme="minorHAnsi"/>
              </w:rPr>
              <w:t>VAT</w:t>
            </w:r>
          </w:p>
        </w:tc>
      </w:tr>
      <w:tr w:rsidR="00347CBB" w:rsidTr="00AB23CE">
        <w:tc>
          <w:tcPr>
            <w:tcW w:w="4106" w:type="dxa"/>
          </w:tcPr>
          <w:p w:rsidR="00347CBB" w:rsidRDefault="00347CBB" w:rsidP="00DB21B9">
            <w:pPr>
              <w:jc w:val="both"/>
              <w:rPr>
                <w:rFonts w:asciiTheme="minorHAnsi" w:hAnsiTheme="minorHAnsi"/>
              </w:rPr>
            </w:pPr>
            <w:proofErr w:type="spellStart"/>
            <w:r>
              <w:rPr>
                <w:rFonts w:asciiTheme="minorHAnsi" w:hAnsiTheme="minorHAnsi"/>
              </w:rPr>
              <w:t>Cheque</w:t>
            </w:r>
            <w:proofErr w:type="spellEnd"/>
            <w:r>
              <w:rPr>
                <w:rFonts w:asciiTheme="minorHAnsi" w:hAnsiTheme="minorHAnsi"/>
              </w:rPr>
              <w:t xml:space="preserve"> Book stubs</w:t>
            </w:r>
          </w:p>
        </w:tc>
        <w:tc>
          <w:tcPr>
            <w:tcW w:w="3827" w:type="dxa"/>
          </w:tcPr>
          <w:p w:rsidR="00347CBB" w:rsidRDefault="00347CBB" w:rsidP="00DB21B9">
            <w:pPr>
              <w:jc w:val="both"/>
              <w:rPr>
                <w:rFonts w:asciiTheme="minorHAnsi" w:hAnsiTheme="minorHAnsi"/>
              </w:rPr>
            </w:pPr>
            <w:r>
              <w:rPr>
                <w:rFonts w:asciiTheme="minorHAnsi" w:hAnsiTheme="minorHAnsi"/>
              </w:rPr>
              <w:t>Last completed audit year</w:t>
            </w:r>
          </w:p>
        </w:tc>
        <w:tc>
          <w:tcPr>
            <w:tcW w:w="2523" w:type="dxa"/>
          </w:tcPr>
          <w:p w:rsidR="00347CBB" w:rsidRDefault="00347CBB" w:rsidP="00DB21B9">
            <w:pPr>
              <w:jc w:val="both"/>
              <w:rPr>
                <w:rFonts w:asciiTheme="minorHAnsi" w:hAnsiTheme="minorHAnsi"/>
              </w:rPr>
            </w:pPr>
            <w:r>
              <w:rPr>
                <w:rFonts w:asciiTheme="minorHAnsi" w:hAnsiTheme="minorHAnsi"/>
              </w:rPr>
              <w:t>Audit</w:t>
            </w:r>
          </w:p>
        </w:tc>
      </w:tr>
      <w:tr w:rsidR="0063774F" w:rsidTr="00AB23CE">
        <w:tc>
          <w:tcPr>
            <w:tcW w:w="4106" w:type="dxa"/>
          </w:tcPr>
          <w:p w:rsidR="0063774F" w:rsidRDefault="0063774F" w:rsidP="00DB21B9">
            <w:pPr>
              <w:jc w:val="both"/>
              <w:rPr>
                <w:rFonts w:asciiTheme="minorHAnsi" w:hAnsiTheme="minorHAnsi"/>
              </w:rPr>
            </w:pPr>
            <w:r>
              <w:rPr>
                <w:rFonts w:asciiTheme="minorHAnsi" w:hAnsiTheme="minorHAnsi"/>
              </w:rPr>
              <w:t>Paid Invoices</w:t>
            </w:r>
          </w:p>
        </w:tc>
        <w:tc>
          <w:tcPr>
            <w:tcW w:w="3827" w:type="dxa"/>
          </w:tcPr>
          <w:p w:rsidR="0063774F" w:rsidRDefault="0063774F" w:rsidP="00DB21B9">
            <w:pPr>
              <w:jc w:val="both"/>
              <w:rPr>
                <w:rFonts w:asciiTheme="minorHAnsi" w:hAnsiTheme="minorHAnsi"/>
              </w:rPr>
            </w:pPr>
            <w:r>
              <w:rPr>
                <w:rFonts w:asciiTheme="minorHAnsi" w:hAnsiTheme="minorHAnsi"/>
              </w:rPr>
              <w:t>6 years</w:t>
            </w:r>
          </w:p>
        </w:tc>
        <w:tc>
          <w:tcPr>
            <w:tcW w:w="2523" w:type="dxa"/>
          </w:tcPr>
          <w:p w:rsidR="0063774F" w:rsidRDefault="0063774F" w:rsidP="00DB21B9">
            <w:pPr>
              <w:jc w:val="both"/>
              <w:rPr>
                <w:rFonts w:asciiTheme="minorHAnsi" w:hAnsiTheme="minorHAnsi"/>
              </w:rPr>
            </w:pPr>
            <w:r>
              <w:rPr>
                <w:rFonts w:asciiTheme="minorHAnsi" w:hAnsiTheme="minorHAnsi"/>
              </w:rPr>
              <w:t>VAT</w:t>
            </w:r>
          </w:p>
        </w:tc>
      </w:tr>
      <w:tr w:rsidR="0063774F" w:rsidTr="00AB23CE">
        <w:tc>
          <w:tcPr>
            <w:tcW w:w="4106" w:type="dxa"/>
          </w:tcPr>
          <w:p w:rsidR="0063774F" w:rsidRDefault="0063774F" w:rsidP="00DB21B9">
            <w:pPr>
              <w:jc w:val="both"/>
              <w:rPr>
                <w:rFonts w:asciiTheme="minorHAnsi" w:hAnsiTheme="minorHAnsi"/>
              </w:rPr>
            </w:pPr>
            <w:r>
              <w:rPr>
                <w:rFonts w:asciiTheme="minorHAnsi" w:hAnsiTheme="minorHAnsi"/>
              </w:rPr>
              <w:t xml:space="preserve">Paid </w:t>
            </w:r>
            <w:proofErr w:type="spellStart"/>
            <w:r>
              <w:rPr>
                <w:rFonts w:asciiTheme="minorHAnsi" w:hAnsiTheme="minorHAnsi"/>
              </w:rPr>
              <w:t>Cheques</w:t>
            </w:r>
            <w:proofErr w:type="spellEnd"/>
          </w:p>
        </w:tc>
        <w:tc>
          <w:tcPr>
            <w:tcW w:w="3827" w:type="dxa"/>
          </w:tcPr>
          <w:p w:rsidR="0063774F" w:rsidRDefault="0063774F" w:rsidP="00DB21B9">
            <w:pPr>
              <w:jc w:val="both"/>
              <w:rPr>
                <w:rFonts w:asciiTheme="minorHAnsi" w:hAnsiTheme="minorHAnsi"/>
              </w:rPr>
            </w:pPr>
            <w:r>
              <w:rPr>
                <w:rFonts w:asciiTheme="minorHAnsi" w:hAnsiTheme="minorHAnsi"/>
              </w:rPr>
              <w:t>6 years</w:t>
            </w:r>
          </w:p>
        </w:tc>
        <w:tc>
          <w:tcPr>
            <w:tcW w:w="2523" w:type="dxa"/>
          </w:tcPr>
          <w:p w:rsidR="0063774F" w:rsidRDefault="0063774F" w:rsidP="00DB21B9">
            <w:pPr>
              <w:jc w:val="both"/>
              <w:rPr>
                <w:rFonts w:asciiTheme="minorHAnsi" w:hAnsiTheme="minorHAnsi"/>
              </w:rPr>
            </w:pPr>
            <w:r>
              <w:rPr>
                <w:rFonts w:asciiTheme="minorHAnsi" w:hAnsiTheme="minorHAnsi"/>
              </w:rPr>
              <w:t>Statute of Limitations</w:t>
            </w:r>
          </w:p>
        </w:tc>
      </w:tr>
      <w:tr w:rsidR="006E6FD2" w:rsidTr="006E6FD2">
        <w:tc>
          <w:tcPr>
            <w:tcW w:w="4106" w:type="dxa"/>
          </w:tcPr>
          <w:p w:rsidR="006E6FD2" w:rsidRDefault="006E6FD2" w:rsidP="00DB21B9">
            <w:pPr>
              <w:jc w:val="both"/>
              <w:rPr>
                <w:rFonts w:asciiTheme="minorHAnsi" w:hAnsiTheme="minorHAnsi"/>
              </w:rPr>
            </w:pPr>
            <w:r>
              <w:rPr>
                <w:rFonts w:asciiTheme="minorHAnsi" w:hAnsiTheme="minorHAnsi"/>
              </w:rPr>
              <w:t>Wages Payments</w:t>
            </w:r>
          </w:p>
        </w:tc>
        <w:tc>
          <w:tcPr>
            <w:tcW w:w="3827" w:type="dxa"/>
          </w:tcPr>
          <w:p w:rsidR="006E6FD2" w:rsidRDefault="006E6FD2" w:rsidP="00DB21B9">
            <w:pPr>
              <w:jc w:val="both"/>
              <w:rPr>
                <w:rFonts w:asciiTheme="minorHAnsi" w:hAnsiTheme="minorHAnsi"/>
              </w:rPr>
            </w:pPr>
            <w:r>
              <w:rPr>
                <w:rFonts w:asciiTheme="minorHAnsi" w:hAnsiTheme="minorHAnsi"/>
              </w:rPr>
              <w:t>12 years</w:t>
            </w:r>
          </w:p>
        </w:tc>
        <w:tc>
          <w:tcPr>
            <w:tcW w:w="2523" w:type="dxa"/>
          </w:tcPr>
          <w:p w:rsidR="006E6FD2" w:rsidRDefault="006E6FD2" w:rsidP="00DB21B9">
            <w:pPr>
              <w:jc w:val="both"/>
              <w:rPr>
                <w:rFonts w:asciiTheme="minorHAnsi" w:hAnsiTheme="minorHAnsi"/>
              </w:rPr>
            </w:pPr>
            <w:r>
              <w:rPr>
                <w:rFonts w:asciiTheme="minorHAnsi" w:hAnsiTheme="minorHAnsi"/>
              </w:rPr>
              <w:t>Superannuation</w:t>
            </w:r>
          </w:p>
        </w:tc>
      </w:tr>
      <w:tr w:rsidR="00347CBB" w:rsidTr="00AB23CE">
        <w:tc>
          <w:tcPr>
            <w:tcW w:w="4106" w:type="dxa"/>
          </w:tcPr>
          <w:p w:rsidR="00347CBB" w:rsidRDefault="00347CBB" w:rsidP="00DB21B9">
            <w:pPr>
              <w:jc w:val="both"/>
              <w:rPr>
                <w:rFonts w:asciiTheme="minorHAnsi" w:hAnsiTheme="minorHAnsi"/>
              </w:rPr>
            </w:pPr>
            <w:r>
              <w:rPr>
                <w:rFonts w:asciiTheme="minorHAnsi" w:hAnsiTheme="minorHAnsi"/>
              </w:rPr>
              <w:t>Timesheets</w:t>
            </w:r>
          </w:p>
        </w:tc>
        <w:tc>
          <w:tcPr>
            <w:tcW w:w="3827" w:type="dxa"/>
          </w:tcPr>
          <w:p w:rsidR="00347CBB" w:rsidRDefault="00347CBB" w:rsidP="00DB21B9">
            <w:pPr>
              <w:jc w:val="both"/>
              <w:rPr>
                <w:rFonts w:asciiTheme="minorHAnsi" w:hAnsiTheme="minorHAnsi"/>
              </w:rPr>
            </w:pPr>
            <w:r>
              <w:rPr>
                <w:rFonts w:asciiTheme="minorHAnsi" w:hAnsiTheme="minorHAnsi"/>
              </w:rPr>
              <w:t>Last completed audit year</w:t>
            </w:r>
          </w:p>
        </w:tc>
        <w:tc>
          <w:tcPr>
            <w:tcW w:w="2523" w:type="dxa"/>
          </w:tcPr>
          <w:p w:rsidR="00347CBB" w:rsidRDefault="00347CBB" w:rsidP="00DB21B9">
            <w:pPr>
              <w:jc w:val="both"/>
              <w:rPr>
                <w:rFonts w:asciiTheme="minorHAnsi" w:hAnsiTheme="minorHAnsi"/>
              </w:rPr>
            </w:pPr>
            <w:r>
              <w:rPr>
                <w:rFonts w:asciiTheme="minorHAnsi" w:hAnsiTheme="minorHAnsi"/>
              </w:rPr>
              <w:t>Audit</w:t>
            </w:r>
          </w:p>
        </w:tc>
      </w:tr>
      <w:tr w:rsidR="00347CBB" w:rsidTr="00AB23CE">
        <w:tc>
          <w:tcPr>
            <w:tcW w:w="4106" w:type="dxa"/>
          </w:tcPr>
          <w:p w:rsidR="00347CBB" w:rsidRDefault="00347CBB" w:rsidP="00DB21B9">
            <w:pPr>
              <w:jc w:val="both"/>
              <w:rPr>
                <w:rFonts w:asciiTheme="minorHAnsi" w:hAnsiTheme="minorHAnsi"/>
              </w:rPr>
            </w:pPr>
            <w:r>
              <w:rPr>
                <w:rFonts w:asciiTheme="minorHAnsi" w:hAnsiTheme="minorHAnsi"/>
              </w:rPr>
              <w:t>Insurance Policies</w:t>
            </w:r>
          </w:p>
        </w:tc>
        <w:tc>
          <w:tcPr>
            <w:tcW w:w="3827" w:type="dxa"/>
          </w:tcPr>
          <w:p w:rsidR="00347CBB" w:rsidRDefault="00347CBB" w:rsidP="00DB21B9">
            <w:pPr>
              <w:jc w:val="both"/>
              <w:rPr>
                <w:rFonts w:asciiTheme="minorHAnsi" w:hAnsiTheme="minorHAnsi"/>
              </w:rPr>
            </w:pPr>
            <w:r>
              <w:rPr>
                <w:rFonts w:asciiTheme="minorHAnsi" w:hAnsiTheme="minorHAnsi"/>
              </w:rPr>
              <w:t>While valid</w:t>
            </w:r>
          </w:p>
        </w:tc>
        <w:tc>
          <w:tcPr>
            <w:tcW w:w="2523" w:type="dxa"/>
          </w:tcPr>
          <w:p w:rsidR="00347CBB" w:rsidRDefault="00347CBB" w:rsidP="00DB21B9">
            <w:pPr>
              <w:jc w:val="both"/>
              <w:rPr>
                <w:rFonts w:asciiTheme="minorHAnsi" w:hAnsiTheme="minorHAnsi"/>
              </w:rPr>
            </w:pPr>
            <w:r>
              <w:rPr>
                <w:rFonts w:asciiTheme="minorHAnsi" w:hAnsiTheme="minorHAnsi"/>
              </w:rPr>
              <w:t>Management</w:t>
            </w:r>
          </w:p>
        </w:tc>
      </w:tr>
      <w:tr w:rsidR="00347CBB" w:rsidTr="00AB23CE">
        <w:tc>
          <w:tcPr>
            <w:tcW w:w="4106" w:type="dxa"/>
          </w:tcPr>
          <w:p w:rsidR="00347CBB" w:rsidRDefault="001143DE" w:rsidP="00DB21B9">
            <w:pPr>
              <w:jc w:val="both"/>
              <w:rPr>
                <w:rFonts w:asciiTheme="minorHAnsi" w:hAnsiTheme="minorHAnsi"/>
              </w:rPr>
            </w:pPr>
            <w:r>
              <w:rPr>
                <w:rFonts w:asciiTheme="minorHAnsi" w:hAnsiTheme="minorHAnsi"/>
              </w:rPr>
              <w:t>Insurance Policies, Insurance claims &amp; Health &amp; Safety Records</w:t>
            </w:r>
          </w:p>
        </w:tc>
        <w:tc>
          <w:tcPr>
            <w:tcW w:w="3827" w:type="dxa"/>
          </w:tcPr>
          <w:p w:rsidR="00347CBB" w:rsidRDefault="001143DE" w:rsidP="00DB21B9">
            <w:pPr>
              <w:jc w:val="both"/>
              <w:rPr>
                <w:rFonts w:asciiTheme="minorHAnsi" w:hAnsiTheme="minorHAnsi"/>
              </w:rPr>
            </w:pPr>
            <w:r>
              <w:rPr>
                <w:rFonts w:asciiTheme="minorHAnsi" w:hAnsiTheme="minorHAnsi"/>
              </w:rPr>
              <w:t>3 years after policy lapses</w:t>
            </w:r>
          </w:p>
        </w:tc>
        <w:tc>
          <w:tcPr>
            <w:tcW w:w="2523" w:type="dxa"/>
          </w:tcPr>
          <w:p w:rsidR="00347CBB" w:rsidRDefault="001143DE" w:rsidP="00DB21B9">
            <w:pPr>
              <w:jc w:val="both"/>
              <w:rPr>
                <w:rFonts w:asciiTheme="minorHAnsi" w:hAnsiTheme="minorHAnsi"/>
              </w:rPr>
            </w:pPr>
            <w:r>
              <w:rPr>
                <w:rFonts w:asciiTheme="minorHAnsi" w:hAnsiTheme="minorHAnsi"/>
              </w:rPr>
              <w:t>Management</w:t>
            </w:r>
          </w:p>
        </w:tc>
      </w:tr>
      <w:tr w:rsidR="0063774F" w:rsidRPr="0063774F" w:rsidTr="00CF3A00">
        <w:tc>
          <w:tcPr>
            <w:tcW w:w="10456" w:type="dxa"/>
            <w:gridSpan w:val="3"/>
          </w:tcPr>
          <w:p w:rsidR="0063774F" w:rsidRPr="0063774F" w:rsidRDefault="0063774F" w:rsidP="00DB21B9">
            <w:pPr>
              <w:jc w:val="both"/>
              <w:rPr>
                <w:rFonts w:asciiTheme="minorHAnsi" w:hAnsiTheme="minorHAnsi"/>
                <w:b/>
              </w:rPr>
            </w:pPr>
            <w:r w:rsidRPr="0063774F">
              <w:rPr>
                <w:rFonts w:asciiTheme="minorHAnsi" w:hAnsiTheme="minorHAnsi"/>
                <w:b/>
              </w:rPr>
              <w:t>Allotments</w:t>
            </w:r>
          </w:p>
        </w:tc>
      </w:tr>
      <w:tr w:rsidR="00347CBB" w:rsidTr="00AB23CE">
        <w:tc>
          <w:tcPr>
            <w:tcW w:w="4106" w:type="dxa"/>
          </w:tcPr>
          <w:p w:rsidR="00347CBB" w:rsidRDefault="001143DE" w:rsidP="00EF1FB2">
            <w:pPr>
              <w:jc w:val="both"/>
              <w:rPr>
                <w:rFonts w:asciiTheme="minorHAnsi" w:hAnsiTheme="minorHAnsi"/>
              </w:rPr>
            </w:pPr>
            <w:r>
              <w:rPr>
                <w:rFonts w:asciiTheme="minorHAnsi" w:hAnsiTheme="minorHAnsi"/>
              </w:rPr>
              <w:t>Allotments Plan</w:t>
            </w:r>
            <w:r w:rsidR="0063774F">
              <w:rPr>
                <w:rFonts w:asciiTheme="minorHAnsi" w:hAnsiTheme="minorHAnsi"/>
              </w:rPr>
              <w:t>s</w:t>
            </w:r>
            <w:r w:rsidR="00EF1FB2">
              <w:rPr>
                <w:rFonts w:asciiTheme="minorHAnsi" w:hAnsiTheme="minorHAnsi"/>
              </w:rPr>
              <w:t>/Register</w:t>
            </w:r>
          </w:p>
        </w:tc>
        <w:tc>
          <w:tcPr>
            <w:tcW w:w="3827" w:type="dxa"/>
          </w:tcPr>
          <w:p w:rsidR="00347CBB" w:rsidRDefault="001143DE" w:rsidP="00DB21B9">
            <w:pPr>
              <w:jc w:val="both"/>
              <w:rPr>
                <w:rFonts w:asciiTheme="minorHAnsi" w:hAnsiTheme="minorHAnsi"/>
              </w:rPr>
            </w:pPr>
            <w:r>
              <w:rPr>
                <w:rFonts w:asciiTheme="minorHAnsi" w:hAnsiTheme="minorHAnsi"/>
              </w:rPr>
              <w:t>Indefinitely</w:t>
            </w:r>
          </w:p>
        </w:tc>
        <w:tc>
          <w:tcPr>
            <w:tcW w:w="2523" w:type="dxa"/>
          </w:tcPr>
          <w:p w:rsidR="00347CBB" w:rsidRDefault="001143DE" w:rsidP="00DB21B9">
            <w:pPr>
              <w:jc w:val="both"/>
              <w:rPr>
                <w:rFonts w:asciiTheme="minorHAnsi" w:hAnsiTheme="minorHAnsi"/>
              </w:rPr>
            </w:pPr>
            <w:r>
              <w:rPr>
                <w:rFonts w:asciiTheme="minorHAnsi" w:hAnsiTheme="minorHAnsi"/>
              </w:rPr>
              <w:t>Audit, Management</w:t>
            </w:r>
          </w:p>
        </w:tc>
      </w:tr>
      <w:tr w:rsidR="00347CBB" w:rsidTr="00AB23CE">
        <w:tc>
          <w:tcPr>
            <w:tcW w:w="4106" w:type="dxa"/>
          </w:tcPr>
          <w:p w:rsidR="00347CBB" w:rsidRDefault="001143DE" w:rsidP="00DB21B9">
            <w:pPr>
              <w:jc w:val="both"/>
              <w:rPr>
                <w:rFonts w:asciiTheme="minorHAnsi" w:hAnsiTheme="minorHAnsi"/>
              </w:rPr>
            </w:pPr>
            <w:r>
              <w:rPr>
                <w:rFonts w:asciiTheme="minorHAnsi" w:hAnsiTheme="minorHAnsi"/>
              </w:rPr>
              <w:t>Allotment Tenancy Agreements</w:t>
            </w:r>
          </w:p>
        </w:tc>
        <w:tc>
          <w:tcPr>
            <w:tcW w:w="3827" w:type="dxa"/>
          </w:tcPr>
          <w:p w:rsidR="00347CBB" w:rsidRDefault="001143DE" w:rsidP="00DB21B9">
            <w:pPr>
              <w:jc w:val="both"/>
              <w:rPr>
                <w:rFonts w:asciiTheme="minorHAnsi" w:hAnsiTheme="minorHAnsi"/>
              </w:rPr>
            </w:pPr>
            <w:r>
              <w:rPr>
                <w:rFonts w:asciiTheme="minorHAnsi" w:hAnsiTheme="minorHAnsi"/>
              </w:rPr>
              <w:t>Throughout the period of tenancy</w:t>
            </w:r>
          </w:p>
        </w:tc>
        <w:tc>
          <w:tcPr>
            <w:tcW w:w="2523" w:type="dxa"/>
          </w:tcPr>
          <w:p w:rsidR="00347CBB" w:rsidRDefault="001143DE" w:rsidP="00DB21B9">
            <w:pPr>
              <w:jc w:val="both"/>
              <w:rPr>
                <w:rFonts w:asciiTheme="minorHAnsi" w:hAnsiTheme="minorHAnsi"/>
              </w:rPr>
            </w:pPr>
            <w:r>
              <w:rPr>
                <w:rFonts w:asciiTheme="minorHAnsi" w:hAnsiTheme="minorHAnsi"/>
              </w:rPr>
              <w:t>Audit, Management, Statute of Limitations</w:t>
            </w:r>
          </w:p>
        </w:tc>
      </w:tr>
      <w:tr w:rsidR="00347CBB" w:rsidTr="00AB23CE">
        <w:tc>
          <w:tcPr>
            <w:tcW w:w="4106" w:type="dxa"/>
          </w:tcPr>
          <w:p w:rsidR="00347CBB" w:rsidRDefault="001143DE" w:rsidP="00DB21B9">
            <w:pPr>
              <w:jc w:val="both"/>
              <w:rPr>
                <w:rFonts w:asciiTheme="minorHAnsi" w:hAnsiTheme="minorHAnsi"/>
              </w:rPr>
            </w:pPr>
            <w:r>
              <w:rPr>
                <w:rFonts w:asciiTheme="minorHAnsi" w:hAnsiTheme="minorHAnsi"/>
              </w:rPr>
              <w:t>Allotment Tenancy Correspondence</w:t>
            </w:r>
          </w:p>
        </w:tc>
        <w:tc>
          <w:tcPr>
            <w:tcW w:w="3827" w:type="dxa"/>
          </w:tcPr>
          <w:p w:rsidR="00347CBB" w:rsidRDefault="001143DE" w:rsidP="00DB21B9">
            <w:pPr>
              <w:jc w:val="both"/>
              <w:rPr>
                <w:rFonts w:asciiTheme="minorHAnsi" w:hAnsiTheme="minorHAnsi"/>
              </w:rPr>
            </w:pPr>
            <w:r>
              <w:rPr>
                <w:rFonts w:asciiTheme="minorHAnsi" w:hAnsiTheme="minorHAnsi"/>
              </w:rPr>
              <w:t>Throughout the period of tenancy</w:t>
            </w:r>
          </w:p>
        </w:tc>
        <w:tc>
          <w:tcPr>
            <w:tcW w:w="2523" w:type="dxa"/>
          </w:tcPr>
          <w:p w:rsidR="00347CBB" w:rsidRDefault="001143DE" w:rsidP="00DB21B9">
            <w:pPr>
              <w:jc w:val="both"/>
              <w:rPr>
                <w:rFonts w:asciiTheme="minorHAnsi" w:hAnsiTheme="minorHAnsi"/>
              </w:rPr>
            </w:pPr>
            <w:r>
              <w:rPr>
                <w:rFonts w:asciiTheme="minorHAnsi" w:hAnsiTheme="minorHAnsi"/>
              </w:rPr>
              <w:t>Audit, Management</w:t>
            </w:r>
          </w:p>
        </w:tc>
      </w:tr>
      <w:tr w:rsidR="006E6FD2" w:rsidTr="00F0179E">
        <w:tc>
          <w:tcPr>
            <w:tcW w:w="10456" w:type="dxa"/>
            <w:gridSpan w:val="3"/>
          </w:tcPr>
          <w:p w:rsidR="006E6FD2" w:rsidRDefault="006E6FD2" w:rsidP="00DB21B9">
            <w:pPr>
              <w:jc w:val="both"/>
              <w:rPr>
                <w:rFonts w:asciiTheme="minorHAnsi" w:hAnsiTheme="minorHAnsi"/>
              </w:rPr>
            </w:pPr>
            <w:r w:rsidRPr="006E6FD2">
              <w:rPr>
                <w:rFonts w:asciiTheme="minorHAnsi" w:hAnsiTheme="minorHAnsi"/>
                <w:b/>
              </w:rPr>
              <w:t>Planning &amp; Conservation</w:t>
            </w:r>
          </w:p>
        </w:tc>
      </w:tr>
      <w:tr w:rsidR="001143DE" w:rsidTr="00AB23CE">
        <w:tc>
          <w:tcPr>
            <w:tcW w:w="4106" w:type="dxa"/>
          </w:tcPr>
          <w:p w:rsidR="001143DE" w:rsidRDefault="001143DE" w:rsidP="00DB21B9">
            <w:pPr>
              <w:jc w:val="both"/>
              <w:rPr>
                <w:rFonts w:asciiTheme="minorHAnsi" w:hAnsiTheme="minorHAnsi"/>
              </w:rPr>
            </w:pPr>
            <w:r>
              <w:rPr>
                <w:rFonts w:asciiTheme="minorHAnsi" w:hAnsiTheme="minorHAnsi"/>
              </w:rPr>
              <w:t>Planning Register</w:t>
            </w:r>
          </w:p>
        </w:tc>
        <w:tc>
          <w:tcPr>
            <w:tcW w:w="3827" w:type="dxa"/>
          </w:tcPr>
          <w:p w:rsidR="00684637" w:rsidRDefault="00684637" w:rsidP="00684637">
            <w:pPr>
              <w:jc w:val="both"/>
              <w:rPr>
                <w:rFonts w:asciiTheme="minorHAnsi" w:hAnsiTheme="minorHAnsi"/>
              </w:rPr>
            </w:pPr>
            <w:r>
              <w:rPr>
                <w:rFonts w:asciiTheme="minorHAnsi" w:hAnsiTheme="minorHAnsi"/>
              </w:rPr>
              <w:t>Information stored on ERYC Planning Portal.</w:t>
            </w:r>
          </w:p>
          <w:p w:rsidR="001143DE" w:rsidRDefault="00684637" w:rsidP="00684637">
            <w:pPr>
              <w:jc w:val="both"/>
              <w:rPr>
                <w:rFonts w:asciiTheme="minorHAnsi" w:hAnsiTheme="minorHAnsi"/>
              </w:rPr>
            </w:pPr>
            <w:r>
              <w:rPr>
                <w:rFonts w:asciiTheme="minorHAnsi" w:hAnsiTheme="minorHAnsi"/>
              </w:rPr>
              <w:t>Prior to this – a Planning Day is available electronically</w:t>
            </w:r>
          </w:p>
        </w:tc>
        <w:tc>
          <w:tcPr>
            <w:tcW w:w="2523" w:type="dxa"/>
          </w:tcPr>
          <w:p w:rsidR="001143DE" w:rsidRDefault="001143DE" w:rsidP="00DB21B9">
            <w:pPr>
              <w:jc w:val="both"/>
              <w:rPr>
                <w:rFonts w:asciiTheme="minorHAnsi" w:hAnsiTheme="minorHAnsi"/>
              </w:rPr>
            </w:pPr>
            <w:r>
              <w:rPr>
                <w:rFonts w:asciiTheme="minorHAnsi" w:hAnsiTheme="minorHAnsi"/>
              </w:rPr>
              <w:t>Management</w:t>
            </w:r>
          </w:p>
        </w:tc>
      </w:tr>
      <w:tr w:rsidR="001143DE" w:rsidTr="00AB23CE">
        <w:tc>
          <w:tcPr>
            <w:tcW w:w="4106" w:type="dxa"/>
          </w:tcPr>
          <w:p w:rsidR="001143DE" w:rsidRDefault="001143DE" w:rsidP="00DB21B9">
            <w:pPr>
              <w:jc w:val="both"/>
              <w:rPr>
                <w:rFonts w:asciiTheme="minorHAnsi" w:hAnsiTheme="minorHAnsi"/>
              </w:rPr>
            </w:pPr>
            <w:r>
              <w:rPr>
                <w:rFonts w:asciiTheme="minorHAnsi" w:hAnsiTheme="minorHAnsi"/>
              </w:rPr>
              <w:t>Planning Applications, related correspondence &amp; Notices of Decision (General)</w:t>
            </w:r>
          </w:p>
        </w:tc>
        <w:tc>
          <w:tcPr>
            <w:tcW w:w="3827" w:type="dxa"/>
          </w:tcPr>
          <w:p w:rsidR="001143DE" w:rsidRDefault="00A47C8C" w:rsidP="00A47C8C">
            <w:pPr>
              <w:jc w:val="both"/>
              <w:rPr>
                <w:rFonts w:asciiTheme="minorHAnsi" w:hAnsiTheme="minorHAnsi"/>
              </w:rPr>
            </w:pPr>
            <w:r>
              <w:rPr>
                <w:rFonts w:asciiTheme="minorHAnsi" w:hAnsiTheme="minorHAnsi"/>
              </w:rPr>
              <w:t>Information stored on ERYC Planning Portal</w:t>
            </w:r>
          </w:p>
          <w:p w:rsidR="00A47C8C" w:rsidRDefault="00A47C8C" w:rsidP="00A47C8C">
            <w:pPr>
              <w:jc w:val="both"/>
              <w:rPr>
                <w:rFonts w:asciiTheme="minorHAnsi" w:hAnsiTheme="minorHAnsi"/>
              </w:rPr>
            </w:pPr>
          </w:p>
        </w:tc>
        <w:tc>
          <w:tcPr>
            <w:tcW w:w="2523" w:type="dxa"/>
          </w:tcPr>
          <w:p w:rsidR="001143DE" w:rsidRDefault="001143DE" w:rsidP="00DB21B9">
            <w:pPr>
              <w:jc w:val="both"/>
              <w:rPr>
                <w:rFonts w:asciiTheme="minorHAnsi" w:hAnsiTheme="minorHAnsi"/>
              </w:rPr>
            </w:pPr>
            <w:r>
              <w:rPr>
                <w:rFonts w:asciiTheme="minorHAnsi" w:hAnsiTheme="minorHAnsi"/>
              </w:rPr>
              <w:t>Management</w:t>
            </w:r>
          </w:p>
        </w:tc>
      </w:tr>
      <w:tr w:rsidR="001143DE" w:rsidTr="00AB23CE">
        <w:tc>
          <w:tcPr>
            <w:tcW w:w="4106" w:type="dxa"/>
          </w:tcPr>
          <w:p w:rsidR="001143DE" w:rsidRDefault="001143DE" w:rsidP="00DB21B9">
            <w:pPr>
              <w:jc w:val="both"/>
              <w:rPr>
                <w:rFonts w:asciiTheme="minorHAnsi" w:hAnsiTheme="minorHAnsi"/>
              </w:rPr>
            </w:pPr>
            <w:r>
              <w:rPr>
                <w:rFonts w:asciiTheme="minorHAnsi" w:hAnsiTheme="minorHAnsi"/>
              </w:rPr>
              <w:t>Planning Applications, related correspondence &amp; Notices of Decision (Strategic/Historical)</w:t>
            </w:r>
          </w:p>
        </w:tc>
        <w:tc>
          <w:tcPr>
            <w:tcW w:w="3827" w:type="dxa"/>
          </w:tcPr>
          <w:p w:rsidR="00A47C8C" w:rsidRDefault="00A47C8C" w:rsidP="00DB21B9">
            <w:pPr>
              <w:jc w:val="both"/>
              <w:rPr>
                <w:rFonts w:asciiTheme="minorHAnsi" w:hAnsiTheme="minorHAnsi"/>
              </w:rPr>
            </w:pPr>
            <w:r>
              <w:rPr>
                <w:rFonts w:asciiTheme="minorHAnsi" w:hAnsiTheme="minorHAnsi"/>
              </w:rPr>
              <w:t>Information stored on ERYC Planning Portal</w:t>
            </w:r>
          </w:p>
          <w:p w:rsidR="001143DE" w:rsidRDefault="001143DE" w:rsidP="00A47C8C">
            <w:pPr>
              <w:jc w:val="both"/>
              <w:rPr>
                <w:rFonts w:asciiTheme="minorHAnsi" w:hAnsiTheme="minorHAnsi"/>
              </w:rPr>
            </w:pPr>
          </w:p>
        </w:tc>
        <w:tc>
          <w:tcPr>
            <w:tcW w:w="2523" w:type="dxa"/>
          </w:tcPr>
          <w:p w:rsidR="001143DE" w:rsidRDefault="001143DE" w:rsidP="00DB21B9">
            <w:pPr>
              <w:jc w:val="both"/>
              <w:rPr>
                <w:rFonts w:asciiTheme="minorHAnsi" w:hAnsiTheme="minorHAnsi"/>
              </w:rPr>
            </w:pPr>
            <w:r>
              <w:rPr>
                <w:rFonts w:asciiTheme="minorHAnsi" w:hAnsiTheme="minorHAnsi"/>
              </w:rPr>
              <w:t>Management</w:t>
            </w:r>
          </w:p>
        </w:tc>
      </w:tr>
      <w:tr w:rsidR="001143DE" w:rsidTr="00AB23CE">
        <w:tc>
          <w:tcPr>
            <w:tcW w:w="4106" w:type="dxa"/>
          </w:tcPr>
          <w:p w:rsidR="001143DE" w:rsidRDefault="001143DE" w:rsidP="00DB21B9">
            <w:pPr>
              <w:jc w:val="both"/>
              <w:rPr>
                <w:rFonts w:asciiTheme="minorHAnsi" w:hAnsiTheme="minorHAnsi"/>
              </w:rPr>
            </w:pPr>
            <w:r>
              <w:rPr>
                <w:rFonts w:asciiTheme="minorHAnsi" w:hAnsiTheme="minorHAnsi"/>
              </w:rPr>
              <w:t>Tree Pruning/Felling applications</w:t>
            </w:r>
          </w:p>
        </w:tc>
        <w:tc>
          <w:tcPr>
            <w:tcW w:w="3827" w:type="dxa"/>
          </w:tcPr>
          <w:p w:rsidR="001143DE" w:rsidRDefault="00A47C8C" w:rsidP="00A47C8C">
            <w:pPr>
              <w:jc w:val="both"/>
              <w:rPr>
                <w:rFonts w:asciiTheme="minorHAnsi" w:hAnsiTheme="minorHAnsi"/>
              </w:rPr>
            </w:pPr>
            <w:r>
              <w:rPr>
                <w:rFonts w:asciiTheme="minorHAnsi" w:hAnsiTheme="minorHAnsi"/>
              </w:rPr>
              <w:t>Information stored on ERYC Planning Portal</w:t>
            </w:r>
          </w:p>
        </w:tc>
        <w:tc>
          <w:tcPr>
            <w:tcW w:w="2523" w:type="dxa"/>
          </w:tcPr>
          <w:p w:rsidR="001143DE" w:rsidRDefault="001143DE" w:rsidP="00DB21B9">
            <w:pPr>
              <w:jc w:val="both"/>
              <w:rPr>
                <w:rFonts w:asciiTheme="minorHAnsi" w:hAnsiTheme="minorHAnsi"/>
              </w:rPr>
            </w:pPr>
            <w:r>
              <w:rPr>
                <w:rFonts w:asciiTheme="minorHAnsi" w:hAnsiTheme="minorHAnsi"/>
              </w:rPr>
              <w:t>Management</w:t>
            </w:r>
          </w:p>
        </w:tc>
      </w:tr>
      <w:tr w:rsidR="001143DE" w:rsidTr="00AB23CE">
        <w:tc>
          <w:tcPr>
            <w:tcW w:w="4106" w:type="dxa"/>
          </w:tcPr>
          <w:p w:rsidR="001143DE" w:rsidRDefault="001143DE" w:rsidP="00DB21B9">
            <w:pPr>
              <w:jc w:val="both"/>
              <w:rPr>
                <w:rFonts w:asciiTheme="minorHAnsi" w:hAnsiTheme="minorHAnsi"/>
              </w:rPr>
            </w:pPr>
            <w:r>
              <w:rPr>
                <w:rFonts w:asciiTheme="minorHAnsi" w:hAnsiTheme="minorHAnsi"/>
              </w:rPr>
              <w:t>Tree Preservation Orders</w:t>
            </w:r>
          </w:p>
        </w:tc>
        <w:tc>
          <w:tcPr>
            <w:tcW w:w="3827" w:type="dxa"/>
          </w:tcPr>
          <w:p w:rsidR="001143DE" w:rsidRDefault="001143DE" w:rsidP="00DB21B9">
            <w:pPr>
              <w:jc w:val="both"/>
              <w:rPr>
                <w:rFonts w:asciiTheme="minorHAnsi" w:hAnsiTheme="minorHAnsi"/>
              </w:rPr>
            </w:pPr>
            <w:r>
              <w:rPr>
                <w:rFonts w:asciiTheme="minorHAnsi" w:hAnsiTheme="minorHAnsi"/>
              </w:rPr>
              <w:t>Indefinitely</w:t>
            </w:r>
          </w:p>
        </w:tc>
        <w:tc>
          <w:tcPr>
            <w:tcW w:w="2523" w:type="dxa"/>
          </w:tcPr>
          <w:p w:rsidR="001143DE" w:rsidRDefault="001143DE" w:rsidP="00DB21B9">
            <w:pPr>
              <w:jc w:val="both"/>
              <w:rPr>
                <w:rFonts w:asciiTheme="minorHAnsi" w:hAnsiTheme="minorHAnsi"/>
              </w:rPr>
            </w:pPr>
            <w:r>
              <w:rPr>
                <w:rFonts w:asciiTheme="minorHAnsi" w:hAnsiTheme="minorHAnsi"/>
              </w:rPr>
              <w:t>Management</w:t>
            </w:r>
          </w:p>
        </w:tc>
      </w:tr>
      <w:tr w:rsidR="001143DE" w:rsidTr="00AB23CE">
        <w:tc>
          <w:tcPr>
            <w:tcW w:w="4106" w:type="dxa"/>
          </w:tcPr>
          <w:p w:rsidR="001143DE" w:rsidRDefault="001143DE" w:rsidP="00DB21B9">
            <w:pPr>
              <w:jc w:val="both"/>
              <w:rPr>
                <w:rFonts w:asciiTheme="minorHAnsi" w:hAnsiTheme="minorHAnsi"/>
              </w:rPr>
            </w:pPr>
            <w:r>
              <w:rPr>
                <w:rFonts w:asciiTheme="minorHAnsi" w:hAnsiTheme="minorHAnsi"/>
              </w:rPr>
              <w:t>Planning Policy, guidance/statements, regional plans, structure plans,</w:t>
            </w:r>
            <w:r w:rsidR="004473F8">
              <w:rPr>
                <w:rFonts w:asciiTheme="minorHAnsi" w:hAnsiTheme="minorHAnsi"/>
              </w:rPr>
              <w:t xml:space="preserve"> local plans, community plans and similar documents</w:t>
            </w:r>
          </w:p>
        </w:tc>
        <w:tc>
          <w:tcPr>
            <w:tcW w:w="3827" w:type="dxa"/>
          </w:tcPr>
          <w:p w:rsidR="001143DE" w:rsidRDefault="004473F8" w:rsidP="00DB21B9">
            <w:pPr>
              <w:jc w:val="both"/>
              <w:rPr>
                <w:rFonts w:asciiTheme="minorHAnsi" w:hAnsiTheme="minorHAnsi"/>
              </w:rPr>
            </w:pPr>
            <w:r>
              <w:rPr>
                <w:rFonts w:asciiTheme="minorHAnsi" w:hAnsiTheme="minorHAnsi"/>
              </w:rPr>
              <w:t xml:space="preserve">Whilst the order remains in force or 1 year </w:t>
            </w:r>
            <w:r w:rsidR="00EF1FB2">
              <w:rPr>
                <w:rFonts w:asciiTheme="minorHAnsi" w:hAnsiTheme="minorHAnsi"/>
              </w:rPr>
              <w:t>whichever</w:t>
            </w:r>
            <w:r>
              <w:rPr>
                <w:rFonts w:asciiTheme="minorHAnsi" w:hAnsiTheme="minorHAnsi"/>
              </w:rPr>
              <w:t xml:space="preserve"> is the greater</w:t>
            </w:r>
          </w:p>
        </w:tc>
        <w:tc>
          <w:tcPr>
            <w:tcW w:w="2523" w:type="dxa"/>
          </w:tcPr>
          <w:p w:rsidR="001143DE" w:rsidRDefault="004473F8" w:rsidP="00DB21B9">
            <w:pPr>
              <w:jc w:val="both"/>
              <w:rPr>
                <w:rFonts w:asciiTheme="minorHAnsi" w:hAnsiTheme="minorHAnsi"/>
              </w:rPr>
            </w:pPr>
            <w:r>
              <w:rPr>
                <w:rFonts w:asciiTheme="minorHAnsi" w:hAnsiTheme="minorHAnsi"/>
              </w:rPr>
              <w:t>Management</w:t>
            </w:r>
          </w:p>
        </w:tc>
      </w:tr>
      <w:tr w:rsidR="004473F8" w:rsidTr="00AB23CE">
        <w:tc>
          <w:tcPr>
            <w:tcW w:w="4106" w:type="dxa"/>
          </w:tcPr>
          <w:p w:rsidR="004473F8" w:rsidRDefault="00F5437B" w:rsidP="00DB21B9">
            <w:pPr>
              <w:jc w:val="both"/>
              <w:rPr>
                <w:rFonts w:asciiTheme="minorHAnsi" w:hAnsiTheme="minorHAnsi"/>
              </w:rPr>
            </w:pPr>
            <w:r>
              <w:rPr>
                <w:rFonts w:asciiTheme="minorHAnsi" w:hAnsiTheme="minorHAnsi"/>
              </w:rPr>
              <w:t>Definitive Maps, Planning Maps, Public Rights of Way Maps, Conservation area, maps and similar documents</w:t>
            </w:r>
          </w:p>
        </w:tc>
        <w:tc>
          <w:tcPr>
            <w:tcW w:w="3827" w:type="dxa"/>
          </w:tcPr>
          <w:p w:rsidR="004473F8" w:rsidRDefault="00F5437B" w:rsidP="00DB21B9">
            <w:pPr>
              <w:jc w:val="both"/>
              <w:rPr>
                <w:rFonts w:asciiTheme="minorHAnsi" w:hAnsiTheme="minorHAnsi"/>
              </w:rPr>
            </w:pPr>
            <w:r>
              <w:rPr>
                <w:rFonts w:asciiTheme="minorHAnsi" w:hAnsiTheme="minorHAnsi"/>
              </w:rPr>
              <w:t>Indefinitely</w:t>
            </w:r>
          </w:p>
        </w:tc>
        <w:tc>
          <w:tcPr>
            <w:tcW w:w="2523" w:type="dxa"/>
          </w:tcPr>
          <w:p w:rsidR="004473F8" w:rsidRDefault="00F5437B" w:rsidP="00DB21B9">
            <w:pPr>
              <w:jc w:val="both"/>
              <w:rPr>
                <w:rFonts w:asciiTheme="minorHAnsi" w:hAnsiTheme="minorHAnsi"/>
              </w:rPr>
            </w:pPr>
            <w:r>
              <w:rPr>
                <w:rFonts w:asciiTheme="minorHAnsi" w:hAnsiTheme="minorHAnsi"/>
              </w:rPr>
              <w:t>Management, Archive</w:t>
            </w:r>
          </w:p>
        </w:tc>
      </w:tr>
      <w:tr w:rsidR="004473F8" w:rsidTr="00AB23CE">
        <w:tc>
          <w:tcPr>
            <w:tcW w:w="4106" w:type="dxa"/>
          </w:tcPr>
          <w:p w:rsidR="004473F8" w:rsidRDefault="00F5437B" w:rsidP="00DB21B9">
            <w:pPr>
              <w:jc w:val="both"/>
              <w:rPr>
                <w:rFonts w:asciiTheme="minorHAnsi" w:hAnsiTheme="minorHAnsi"/>
              </w:rPr>
            </w:pPr>
            <w:r>
              <w:rPr>
                <w:rFonts w:asciiTheme="minorHAnsi" w:hAnsiTheme="minorHAnsi"/>
              </w:rPr>
              <w:t>Listed Building Register</w:t>
            </w:r>
          </w:p>
        </w:tc>
        <w:tc>
          <w:tcPr>
            <w:tcW w:w="3827" w:type="dxa"/>
          </w:tcPr>
          <w:p w:rsidR="004473F8" w:rsidRDefault="00F5437B" w:rsidP="00DB21B9">
            <w:pPr>
              <w:jc w:val="both"/>
              <w:rPr>
                <w:rFonts w:asciiTheme="minorHAnsi" w:hAnsiTheme="minorHAnsi"/>
              </w:rPr>
            </w:pPr>
            <w:r>
              <w:rPr>
                <w:rFonts w:asciiTheme="minorHAnsi" w:hAnsiTheme="minorHAnsi"/>
              </w:rPr>
              <w:t xml:space="preserve">Indefinitely </w:t>
            </w:r>
          </w:p>
        </w:tc>
        <w:tc>
          <w:tcPr>
            <w:tcW w:w="2523" w:type="dxa"/>
          </w:tcPr>
          <w:p w:rsidR="004473F8" w:rsidRDefault="00F5437B" w:rsidP="00DB21B9">
            <w:pPr>
              <w:jc w:val="both"/>
              <w:rPr>
                <w:rFonts w:asciiTheme="minorHAnsi" w:hAnsiTheme="minorHAnsi"/>
              </w:rPr>
            </w:pPr>
            <w:r>
              <w:rPr>
                <w:rFonts w:asciiTheme="minorHAnsi" w:hAnsiTheme="minorHAnsi"/>
              </w:rPr>
              <w:t>Archive</w:t>
            </w:r>
          </w:p>
        </w:tc>
      </w:tr>
    </w:tbl>
    <w:p w:rsidR="00A47C8C" w:rsidRDefault="00A47C8C">
      <w:r>
        <w:br w:type="page"/>
      </w:r>
    </w:p>
    <w:tbl>
      <w:tblPr>
        <w:tblStyle w:val="TableGrid"/>
        <w:tblW w:w="0" w:type="auto"/>
        <w:tblLook w:val="04A0" w:firstRow="1" w:lastRow="0" w:firstColumn="1" w:lastColumn="0" w:noHBand="0" w:noVBand="1"/>
      </w:tblPr>
      <w:tblGrid>
        <w:gridCol w:w="4106"/>
        <w:gridCol w:w="3827"/>
        <w:gridCol w:w="2523"/>
      </w:tblGrid>
      <w:tr w:rsidR="006E6FD2" w:rsidRPr="006E6FD2" w:rsidTr="00982741">
        <w:tc>
          <w:tcPr>
            <w:tcW w:w="10456" w:type="dxa"/>
            <w:gridSpan w:val="3"/>
          </w:tcPr>
          <w:p w:rsidR="006E6FD2" w:rsidRPr="006E6FD2" w:rsidRDefault="006E6FD2" w:rsidP="00DB21B9">
            <w:pPr>
              <w:jc w:val="both"/>
              <w:rPr>
                <w:rFonts w:asciiTheme="minorHAnsi" w:hAnsiTheme="minorHAnsi"/>
                <w:b/>
              </w:rPr>
            </w:pPr>
            <w:r w:rsidRPr="006E6FD2">
              <w:rPr>
                <w:rFonts w:asciiTheme="minorHAnsi" w:hAnsiTheme="minorHAnsi"/>
                <w:b/>
              </w:rPr>
              <w:lastRenderedPageBreak/>
              <w:t>General Correspondence</w:t>
            </w:r>
          </w:p>
        </w:tc>
      </w:tr>
      <w:tr w:rsidR="00F5437B" w:rsidTr="00AB23CE">
        <w:tc>
          <w:tcPr>
            <w:tcW w:w="4106" w:type="dxa"/>
          </w:tcPr>
          <w:p w:rsidR="00F5437B" w:rsidRDefault="00F5437B" w:rsidP="00DB21B9">
            <w:pPr>
              <w:jc w:val="both"/>
              <w:rPr>
                <w:rFonts w:asciiTheme="minorHAnsi" w:hAnsiTheme="minorHAnsi"/>
              </w:rPr>
            </w:pPr>
            <w:r>
              <w:rPr>
                <w:rFonts w:asciiTheme="minorHAnsi" w:hAnsiTheme="minorHAnsi"/>
              </w:rPr>
              <w:t>General Correspondence</w:t>
            </w:r>
          </w:p>
          <w:p w:rsidR="006E6FD2" w:rsidRDefault="006E6FD2" w:rsidP="00DB21B9">
            <w:pPr>
              <w:jc w:val="both"/>
              <w:rPr>
                <w:rFonts w:asciiTheme="minorHAnsi" w:hAnsiTheme="minorHAnsi"/>
              </w:rPr>
            </w:pPr>
            <w:r>
              <w:rPr>
                <w:rFonts w:asciiTheme="minorHAnsi" w:hAnsiTheme="minorHAnsi"/>
              </w:rPr>
              <w:t>(on non-historic importance)</w:t>
            </w:r>
          </w:p>
        </w:tc>
        <w:tc>
          <w:tcPr>
            <w:tcW w:w="3827" w:type="dxa"/>
          </w:tcPr>
          <w:p w:rsidR="00F5437B" w:rsidRDefault="00F5437B" w:rsidP="00DB21B9">
            <w:pPr>
              <w:jc w:val="both"/>
              <w:rPr>
                <w:rFonts w:asciiTheme="minorHAnsi" w:hAnsiTheme="minorHAnsi"/>
              </w:rPr>
            </w:pPr>
            <w:r>
              <w:rPr>
                <w:rFonts w:asciiTheme="minorHAnsi" w:hAnsiTheme="minorHAnsi"/>
              </w:rPr>
              <w:t>Destroyed annually if no longer of use</w:t>
            </w:r>
          </w:p>
        </w:tc>
        <w:tc>
          <w:tcPr>
            <w:tcW w:w="2523" w:type="dxa"/>
          </w:tcPr>
          <w:p w:rsidR="00F5437B" w:rsidRDefault="00F5437B" w:rsidP="00DB21B9">
            <w:pPr>
              <w:jc w:val="both"/>
              <w:rPr>
                <w:rFonts w:asciiTheme="minorHAnsi" w:hAnsiTheme="minorHAnsi"/>
              </w:rPr>
            </w:pPr>
            <w:r>
              <w:rPr>
                <w:rFonts w:asciiTheme="minorHAnsi" w:hAnsiTheme="minorHAnsi"/>
              </w:rPr>
              <w:t>Management</w:t>
            </w:r>
          </w:p>
        </w:tc>
      </w:tr>
      <w:tr w:rsidR="00F5437B" w:rsidTr="00AB23CE">
        <w:tc>
          <w:tcPr>
            <w:tcW w:w="4106" w:type="dxa"/>
          </w:tcPr>
          <w:p w:rsidR="00F5437B" w:rsidRDefault="00F5437B" w:rsidP="00DB21B9">
            <w:pPr>
              <w:jc w:val="both"/>
              <w:rPr>
                <w:rFonts w:asciiTheme="minorHAnsi" w:hAnsiTheme="minorHAnsi"/>
              </w:rPr>
            </w:pPr>
            <w:r>
              <w:rPr>
                <w:rFonts w:asciiTheme="minorHAnsi" w:hAnsiTheme="minorHAnsi"/>
              </w:rPr>
              <w:t>General Correspondence</w:t>
            </w:r>
          </w:p>
          <w:p w:rsidR="006E6FD2" w:rsidRDefault="006E6FD2" w:rsidP="00DB21B9">
            <w:pPr>
              <w:jc w:val="both"/>
              <w:rPr>
                <w:rFonts w:asciiTheme="minorHAnsi" w:hAnsiTheme="minorHAnsi"/>
              </w:rPr>
            </w:pPr>
            <w:r>
              <w:rPr>
                <w:rFonts w:asciiTheme="minorHAnsi" w:hAnsiTheme="minorHAnsi"/>
              </w:rPr>
              <w:t>(historic importance)</w:t>
            </w:r>
          </w:p>
        </w:tc>
        <w:tc>
          <w:tcPr>
            <w:tcW w:w="3827" w:type="dxa"/>
          </w:tcPr>
          <w:p w:rsidR="00F5437B" w:rsidRDefault="00F5437B" w:rsidP="00DB21B9">
            <w:pPr>
              <w:jc w:val="both"/>
              <w:rPr>
                <w:rFonts w:asciiTheme="minorHAnsi" w:hAnsiTheme="minorHAnsi"/>
              </w:rPr>
            </w:pPr>
            <w:r>
              <w:rPr>
                <w:rFonts w:asciiTheme="minorHAnsi" w:hAnsiTheme="minorHAnsi"/>
              </w:rPr>
              <w:t>Offered to the County Archivist if no longer of use or value</w:t>
            </w:r>
          </w:p>
        </w:tc>
        <w:tc>
          <w:tcPr>
            <w:tcW w:w="2523" w:type="dxa"/>
          </w:tcPr>
          <w:p w:rsidR="00F5437B" w:rsidRDefault="00F5437B" w:rsidP="00DB21B9">
            <w:pPr>
              <w:jc w:val="both"/>
              <w:rPr>
                <w:rFonts w:asciiTheme="minorHAnsi" w:hAnsiTheme="minorHAnsi"/>
              </w:rPr>
            </w:pPr>
            <w:r>
              <w:rPr>
                <w:rFonts w:asciiTheme="minorHAnsi" w:hAnsiTheme="minorHAnsi"/>
              </w:rPr>
              <w:t>Archive</w:t>
            </w:r>
          </w:p>
        </w:tc>
      </w:tr>
      <w:tr w:rsidR="006E6FD2" w:rsidTr="006E6FD2">
        <w:tc>
          <w:tcPr>
            <w:tcW w:w="4106" w:type="dxa"/>
          </w:tcPr>
          <w:p w:rsidR="006E6FD2" w:rsidRDefault="006E6FD2" w:rsidP="00EF1FB2">
            <w:pPr>
              <w:jc w:val="both"/>
              <w:rPr>
                <w:rFonts w:asciiTheme="minorHAnsi" w:hAnsiTheme="minorHAnsi"/>
              </w:rPr>
            </w:pPr>
            <w:r>
              <w:rPr>
                <w:rFonts w:asciiTheme="minorHAnsi" w:hAnsiTheme="minorHAnsi"/>
              </w:rPr>
              <w:t>Journals</w:t>
            </w:r>
            <w:r w:rsidR="00EF1FB2">
              <w:rPr>
                <w:rFonts w:asciiTheme="minorHAnsi" w:hAnsiTheme="minorHAnsi"/>
              </w:rPr>
              <w:t xml:space="preserve">, </w:t>
            </w:r>
            <w:r>
              <w:rPr>
                <w:rFonts w:asciiTheme="minorHAnsi" w:hAnsiTheme="minorHAnsi"/>
              </w:rPr>
              <w:t>Periodicals</w:t>
            </w:r>
            <w:r w:rsidR="00EF1FB2">
              <w:rPr>
                <w:rFonts w:asciiTheme="minorHAnsi" w:hAnsiTheme="minorHAnsi"/>
              </w:rPr>
              <w:t xml:space="preserve">, Publications </w:t>
            </w:r>
          </w:p>
          <w:p w:rsidR="00EF1FB2" w:rsidRDefault="00EF1FB2" w:rsidP="00EF1FB2">
            <w:pPr>
              <w:jc w:val="both"/>
              <w:rPr>
                <w:rFonts w:asciiTheme="minorHAnsi" w:hAnsiTheme="minorHAnsi"/>
              </w:rPr>
            </w:pPr>
            <w:r>
              <w:rPr>
                <w:rFonts w:asciiTheme="minorHAnsi" w:hAnsiTheme="minorHAnsi"/>
              </w:rPr>
              <w:t>(</w:t>
            </w:r>
            <w:proofErr w:type="spellStart"/>
            <w:r>
              <w:rPr>
                <w:rFonts w:asciiTheme="minorHAnsi" w:hAnsiTheme="minorHAnsi"/>
              </w:rPr>
              <w:t>eg</w:t>
            </w:r>
            <w:proofErr w:type="spellEnd"/>
            <w:r>
              <w:rPr>
                <w:rFonts w:asciiTheme="minorHAnsi" w:hAnsiTheme="minorHAnsi"/>
              </w:rPr>
              <w:t xml:space="preserve"> The Clerk)</w:t>
            </w:r>
          </w:p>
        </w:tc>
        <w:tc>
          <w:tcPr>
            <w:tcW w:w="3827" w:type="dxa"/>
          </w:tcPr>
          <w:p w:rsidR="006E6FD2" w:rsidRDefault="00684637" w:rsidP="00684637">
            <w:pPr>
              <w:jc w:val="both"/>
              <w:rPr>
                <w:rFonts w:asciiTheme="minorHAnsi" w:hAnsiTheme="minorHAnsi"/>
              </w:rPr>
            </w:pPr>
            <w:r>
              <w:rPr>
                <w:rFonts w:asciiTheme="minorHAnsi" w:hAnsiTheme="minorHAnsi"/>
              </w:rPr>
              <w:t xml:space="preserve">1 </w:t>
            </w:r>
            <w:r w:rsidR="006E6FD2">
              <w:rPr>
                <w:rFonts w:asciiTheme="minorHAnsi" w:hAnsiTheme="minorHAnsi"/>
              </w:rPr>
              <w:t>year (or retained as long as is useful &amp; relevant)</w:t>
            </w:r>
          </w:p>
        </w:tc>
        <w:tc>
          <w:tcPr>
            <w:tcW w:w="2523" w:type="dxa"/>
          </w:tcPr>
          <w:p w:rsidR="006E6FD2" w:rsidRDefault="006E6FD2" w:rsidP="00DB21B9">
            <w:pPr>
              <w:jc w:val="both"/>
              <w:rPr>
                <w:rFonts w:asciiTheme="minorHAnsi" w:hAnsiTheme="minorHAnsi"/>
              </w:rPr>
            </w:pPr>
            <w:r>
              <w:rPr>
                <w:rFonts w:asciiTheme="minorHAnsi" w:hAnsiTheme="minorHAnsi"/>
              </w:rPr>
              <w:t>Management</w:t>
            </w:r>
          </w:p>
        </w:tc>
      </w:tr>
    </w:tbl>
    <w:p w:rsidR="00AB23CE" w:rsidRDefault="00AB23CE" w:rsidP="00DB21B9">
      <w:pPr>
        <w:jc w:val="both"/>
        <w:rPr>
          <w:rFonts w:asciiTheme="minorHAnsi" w:hAnsiTheme="minorHAnsi"/>
        </w:rPr>
      </w:pPr>
    </w:p>
    <w:p w:rsidR="00D9157D" w:rsidRDefault="00D9157D" w:rsidP="00DB21B9">
      <w:pPr>
        <w:jc w:val="both"/>
        <w:rPr>
          <w:rFonts w:asciiTheme="minorHAnsi" w:hAnsiTheme="minorHAnsi"/>
        </w:rPr>
      </w:pPr>
    </w:p>
    <w:p w:rsidR="00D9157D" w:rsidRPr="00DB21B9" w:rsidRDefault="00D9157D" w:rsidP="00DB21B9">
      <w:pPr>
        <w:jc w:val="both"/>
        <w:rPr>
          <w:rFonts w:asciiTheme="minorHAnsi" w:hAnsiTheme="minorHAnsi"/>
          <w:b/>
          <w:sz w:val="28"/>
          <w:szCs w:val="28"/>
          <w:u w:val="single"/>
        </w:rPr>
      </w:pPr>
      <w:r w:rsidRPr="00DB21B9">
        <w:rPr>
          <w:rFonts w:asciiTheme="minorHAnsi" w:hAnsiTheme="minorHAnsi"/>
          <w:b/>
          <w:sz w:val="28"/>
          <w:szCs w:val="28"/>
          <w:u w:val="single"/>
        </w:rPr>
        <w:t>Record Disposal</w:t>
      </w:r>
    </w:p>
    <w:p w:rsidR="00D9157D" w:rsidRDefault="00D9157D" w:rsidP="00DB21B9">
      <w:pPr>
        <w:jc w:val="both"/>
        <w:rPr>
          <w:rFonts w:asciiTheme="minorHAnsi" w:hAnsiTheme="minorHAnsi"/>
        </w:rPr>
      </w:pPr>
      <w:r>
        <w:rPr>
          <w:rFonts w:asciiTheme="minorHAnsi" w:hAnsiTheme="minorHAnsi"/>
        </w:rPr>
        <w:t xml:space="preserve">The minimum volume of records consistent with effective and efficient operations should be retained.  Unnecessary and duplicated records should be eliminated </w:t>
      </w:r>
      <w:r w:rsidR="00A47C8C">
        <w:rPr>
          <w:rFonts w:asciiTheme="minorHAnsi" w:hAnsiTheme="minorHAnsi"/>
        </w:rPr>
        <w:t>thus</w:t>
      </w:r>
      <w:r>
        <w:rPr>
          <w:rFonts w:asciiTheme="minorHAnsi" w:hAnsiTheme="minorHAnsi"/>
        </w:rPr>
        <w:t xml:space="preserve"> saving storage, staff time and equipment.  Holding fewer records frees up both physical and </w:t>
      </w:r>
      <w:r w:rsidR="00EF1FB2">
        <w:rPr>
          <w:rFonts w:asciiTheme="minorHAnsi" w:hAnsiTheme="minorHAnsi"/>
        </w:rPr>
        <w:t>computeris</w:t>
      </w:r>
      <w:r>
        <w:rPr>
          <w:rFonts w:asciiTheme="minorHAnsi" w:hAnsiTheme="minorHAnsi"/>
        </w:rPr>
        <w:t>ed filing systems and makes valuable information easier to find.</w:t>
      </w:r>
    </w:p>
    <w:p w:rsidR="00D9157D" w:rsidRDefault="00D9157D" w:rsidP="00DB21B9">
      <w:pPr>
        <w:jc w:val="both"/>
        <w:rPr>
          <w:rFonts w:asciiTheme="minorHAnsi" w:hAnsiTheme="minorHAnsi"/>
        </w:rPr>
      </w:pPr>
    </w:p>
    <w:p w:rsidR="00D9157D" w:rsidRDefault="00D9157D" w:rsidP="00DB21B9">
      <w:pPr>
        <w:jc w:val="both"/>
        <w:rPr>
          <w:rFonts w:asciiTheme="minorHAnsi" w:hAnsiTheme="minorHAnsi"/>
        </w:rPr>
      </w:pPr>
      <w:r>
        <w:rPr>
          <w:rFonts w:asciiTheme="minorHAnsi" w:hAnsiTheme="minorHAnsi"/>
        </w:rPr>
        <w:t>Records designated as no longer required must be securely disposed of to preserve confidentiality.</w:t>
      </w:r>
    </w:p>
    <w:p w:rsidR="00D9157D" w:rsidRDefault="00D9157D" w:rsidP="00DB21B9">
      <w:pPr>
        <w:jc w:val="both"/>
        <w:rPr>
          <w:rFonts w:asciiTheme="minorHAnsi" w:hAnsiTheme="minorHAnsi"/>
        </w:rPr>
      </w:pPr>
    </w:p>
    <w:p w:rsidR="00D9157D" w:rsidRDefault="00D9157D" w:rsidP="00DB21B9">
      <w:pPr>
        <w:jc w:val="both"/>
        <w:rPr>
          <w:rFonts w:asciiTheme="minorHAnsi" w:hAnsiTheme="minorHAnsi"/>
        </w:rPr>
      </w:pPr>
      <w:r>
        <w:rPr>
          <w:rFonts w:asciiTheme="minorHAnsi" w:hAnsiTheme="minorHAnsi"/>
        </w:rPr>
        <w:t>Any records designated as no-longer required but considered to have historical significance shall be the subject of consultation with the County Archivist at the Treasure House and shall be kept in an archival institution</w:t>
      </w:r>
      <w:r w:rsidR="00680544">
        <w:rPr>
          <w:rFonts w:asciiTheme="minorHAnsi" w:hAnsiTheme="minorHAnsi"/>
        </w:rPr>
        <w:t xml:space="preserve"> if expert guidance considers such action appropriate.</w:t>
      </w:r>
    </w:p>
    <w:p w:rsidR="00680544" w:rsidRDefault="00680544" w:rsidP="00DB21B9">
      <w:pPr>
        <w:jc w:val="both"/>
        <w:rPr>
          <w:rFonts w:asciiTheme="minorHAnsi" w:hAnsiTheme="minorHAnsi"/>
        </w:rPr>
      </w:pPr>
    </w:p>
    <w:p w:rsidR="00680544" w:rsidRPr="00680544" w:rsidRDefault="00680544" w:rsidP="00DB21B9">
      <w:pPr>
        <w:jc w:val="both"/>
        <w:rPr>
          <w:rFonts w:asciiTheme="minorHAnsi" w:hAnsiTheme="minorHAnsi"/>
          <w:b/>
          <w:u w:val="single"/>
        </w:rPr>
      </w:pPr>
      <w:r w:rsidRPr="00680544">
        <w:rPr>
          <w:rFonts w:asciiTheme="minorHAnsi" w:hAnsiTheme="minorHAnsi"/>
          <w:b/>
          <w:u w:val="single"/>
        </w:rPr>
        <w:t>Freedom of Information</w:t>
      </w:r>
    </w:p>
    <w:p w:rsidR="00680544" w:rsidRDefault="00680544" w:rsidP="00DB21B9">
      <w:pPr>
        <w:jc w:val="both"/>
        <w:rPr>
          <w:rFonts w:asciiTheme="minorHAnsi" w:hAnsiTheme="minorHAnsi"/>
        </w:rPr>
      </w:pPr>
      <w:r>
        <w:rPr>
          <w:rFonts w:asciiTheme="minorHAnsi" w:hAnsiTheme="minorHAnsi"/>
        </w:rPr>
        <w:t>Under the Freedom of Information, it is a criminal offence to tamper with any file once a F</w:t>
      </w:r>
      <w:r w:rsidR="00A47C8C">
        <w:rPr>
          <w:rFonts w:asciiTheme="minorHAnsi" w:hAnsiTheme="minorHAnsi"/>
        </w:rPr>
        <w:t xml:space="preserve">reedom of Information </w:t>
      </w:r>
      <w:r>
        <w:rPr>
          <w:rFonts w:asciiTheme="minorHAnsi" w:hAnsiTheme="minorHAnsi"/>
        </w:rPr>
        <w:t>request has been made.  If any documents which would require disposal under the above guidelines i</w:t>
      </w:r>
      <w:r w:rsidR="00EF1FB2">
        <w:rPr>
          <w:rFonts w:asciiTheme="minorHAnsi" w:hAnsiTheme="minorHAnsi"/>
        </w:rPr>
        <w:t xml:space="preserve">s the subject of an FOI request, it </w:t>
      </w:r>
      <w:r>
        <w:rPr>
          <w:rFonts w:asciiTheme="minorHAnsi" w:hAnsiTheme="minorHAnsi"/>
        </w:rPr>
        <w:t>must be delayed even if the request has been refused, until the information has been disclosed and all appeal times/procedures have been exhausted.</w:t>
      </w:r>
    </w:p>
    <w:p w:rsidR="00680544" w:rsidRDefault="00680544" w:rsidP="00DB21B9">
      <w:pPr>
        <w:jc w:val="both"/>
        <w:rPr>
          <w:rFonts w:asciiTheme="minorHAnsi" w:hAnsiTheme="minorHAnsi"/>
        </w:rPr>
      </w:pPr>
    </w:p>
    <w:p w:rsidR="00680544" w:rsidRDefault="00680544" w:rsidP="00DB21B9">
      <w:pPr>
        <w:jc w:val="both"/>
        <w:rPr>
          <w:rFonts w:asciiTheme="minorHAnsi" w:hAnsiTheme="minorHAnsi"/>
        </w:rPr>
      </w:pPr>
      <w:r>
        <w:rPr>
          <w:rFonts w:asciiTheme="minorHAnsi" w:hAnsiTheme="minorHAnsi"/>
        </w:rPr>
        <w:t>This Policy will:-</w:t>
      </w:r>
    </w:p>
    <w:p w:rsidR="00680544" w:rsidRDefault="00680544" w:rsidP="00DB21B9">
      <w:pPr>
        <w:pStyle w:val="ListParagraph"/>
        <w:numPr>
          <w:ilvl w:val="0"/>
          <w:numId w:val="5"/>
        </w:numPr>
        <w:jc w:val="both"/>
        <w:rPr>
          <w:rFonts w:asciiTheme="minorHAnsi" w:hAnsiTheme="minorHAnsi"/>
        </w:rPr>
      </w:pPr>
      <w:r>
        <w:rPr>
          <w:rFonts w:asciiTheme="minorHAnsi" w:hAnsiTheme="minorHAnsi"/>
        </w:rPr>
        <w:t>Be publicised to staff and made available for reference;</w:t>
      </w:r>
    </w:p>
    <w:p w:rsidR="00680544" w:rsidRDefault="00680544" w:rsidP="00DB21B9">
      <w:pPr>
        <w:pStyle w:val="ListParagraph"/>
        <w:numPr>
          <w:ilvl w:val="0"/>
          <w:numId w:val="5"/>
        </w:numPr>
        <w:jc w:val="both"/>
        <w:rPr>
          <w:rFonts w:asciiTheme="minorHAnsi" w:hAnsiTheme="minorHAnsi"/>
        </w:rPr>
      </w:pPr>
      <w:r>
        <w:rPr>
          <w:rFonts w:asciiTheme="minorHAnsi" w:hAnsiTheme="minorHAnsi"/>
        </w:rPr>
        <w:t>Apply to all the Council’s records, regardless of how they are held;</w:t>
      </w:r>
    </w:p>
    <w:p w:rsidR="00680544" w:rsidRDefault="00680544" w:rsidP="00DB21B9">
      <w:pPr>
        <w:pStyle w:val="ListParagraph"/>
        <w:numPr>
          <w:ilvl w:val="0"/>
          <w:numId w:val="5"/>
        </w:numPr>
        <w:jc w:val="both"/>
        <w:rPr>
          <w:rFonts w:asciiTheme="minorHAnsi" w:hAnsiTheme="minorHAnsi"/>
        </w:rPr>
      </w:pPr>
      <w:r>
        <w:rPr>
          <w:rFonts w:asciiTheme="minorHAnsi" w:hAnsiTheme="minorHAnsi"/>
        </w:rPr>
        <w:t>Be reviewed every two years;</w:t>
      </w:r>
    </w:p>
    <w:p w:rsidR="00680544" w:rsidRDefault="00680544" w:rsidP="00DB21B9">
      <w:pPr>
        <w:jc w:val="both"/>
        <w:rPr>
          <w:rFonts w:asciiTheme="minorHAnsi" w:hAnsiTheme="minorHAnsi"/>
        </w:rPr>
      </w:pPr>
    </w:p>
    <w:p w:rsidR="00A47C8C" w:rsidRDefault="00A47C8C" w:rsidP="00DB21B9">
      <w:pPr>
        <w:jc w:val="both"/>
        <w:rPr>
          <w:rFonts w:asciiTheme="minorHAnsi" w:hAnsiTheme="minorHAnsi"/>
        </w:rPr>
      </w:pPr>
    </w:p>
    <w:p w:rsidR="00A47C8C" w:rsidRDefault="00A47C8C" w:rsidP="00DB21B9">
      <w:pPr>
        <w:jc w:val="both"/>
        <w:rPr>
          <w:rFonts w:asciiTheme="minorHAnsi" w:hAnsiTheme="minorHAnsi"/>
        </w:rPr>
      </w:pPr>
    </w:p>
    <w:p w:rsidR="00680544" w:rsidRDefault="00680544" w:rsidP="00DB21B9">
      <w:pPr>
        <w:jc w:val="both"/>
        <w:rPr>
          <w:rFonts w:asciiTheme="minorHAnsi" w:hAnsiTheme="minorHAnsi"/>
        </w:rPr>
      </w:pPr>
      <w:r>
        <w:rPr>
          <w:rFonts w:asciiTheme="minorHAnsi" w:hAnsiTheme="minorHAnsi"/>
        </w:rPr>
        <w:t>This Policy was adopted by Cottingham Parish Council m</w:t>
      </w:r>
      <w:r w:rsidR="00D1060A">
        <w:rPr>
          <w:rFonts w:asciiTheme="minorHAnsi" w:hAnsiTheme="minorHAnsi"/>
        </w:rPr>
        <w:t>eeting held on 1</w:t>
      </w:r>
      <w:r w:rsidR="00D55330">
        <w:rPr>
          <w:rFonts w:asciiTheme="minorHAnsi" w:hAnsiTheme="minorHAnsi"/>
        </w:rPr>
        <w:t>8</w:t>
      </w:r>
      <w:r w:rsidR="00D1060A">
        <w:rPr>
          <w:rFonts w:asciiTheme="minorHAnsi" w:hAnsiTheme="minorHAnsi"/>
        </w:rPr>
        <w:t xml:space="preserve"> February 2016. Minute No </w:t>
      </w:r>
      <w:r w:rsidR="00D55330">
        <w:rPr>
          <w:rFonts w:asciiTheme="minorHAnsi" w:hAnsiTheme="minorHAnsi"/>
        </w:rPr>
        <w:t>2480.</w:t>
      </w:r>
      <w:bookmarkStart w:id="0" w:name="_GoBack"/>
      <w:bookmarkEnd w:id="0"/>
    </w:p>
    <w:p w:rsidR="00680544" w:rsidRDefault="00680544" w:rsidP="00DB21B9">
      <w:pPr>
        <w:jc w:val="both"/>
        <w:rPr>
          <w:rFonts w:asciiTheme="minorHAnsi" w:hAnsiTheme="minorHAnsi"/>
        </w:rPr>
      </w:pPr>
    </w:p>
    <w:p w:rsidR="00680544" w:rsidRDefault="00680544" w:rsidP="00DB21B9">
      <w:pPr>
        <w:jc w:val="both"/>
        <w:rPr>
          <w:rFonts w:asciiTheme="minorHAnsi" w:hAnsiTheme="minorHAnsi"/>
        </w:rPr>
      </w:pPr>
    </w:p>
    <w:p w:rsidR="00680544" w:rsidRDefault="00680544" w:rsidP="00DB21B9">
      <w:pPr>
        <w:jc w:val="both"/>
        <w:rPr>
          <w:rFonts w:asciiTheme="minorHAnsi" w:hAnsiTheme="minorHAnsi"/>
        </w:rPr>
      </w:pPr>
      <w:r>
        <w:rPr>
          <w:rFonts w:asciiTheme="minorHAnsi" w:hAnsiTheme="minorHAnsi"/>
        </w:rPr>
        <w:t>Signed: …………………………………………………………………………………….</w:t>
      </w:r>
    </w:p>
    <w:p w:rsidR="00680544" w:rsidRPr="00680544" w:rsidRDefault="00680544" w:rsidP="00DB21B9">
      <w:pPr>
        <w:jc w:val="both"/>
        <w:rPr>
          <w:rFonts w:asciiTheme="minorHAnsi" w:hAnsiTheme="minorHAnsi"/>
          <w:i/>
        </w:rPr>
      </w:pPr>
      <w:r>
        <w:rPr>
          <w:rFonts w:asciiTheme="minorHAnsi" w:hAnsiTheme="minorHAnsi"/>
        </w:rPr>
        <w:tab/>
      </w:r>
      <w:r>
        <w:rPr>
          <w:rFonts w:asciiTheme="minorHAnsi" w:hAnsiTheme="minorHAnsi"/>
        </w:rPr>
        <w:tab/>
      </w:r>
      <w:r w:rsidRPr="00680544">
        <w:rPr>
          <w:rFonts w:asciiTheme="minorHAnsi" w:hAnsiTheme="minorHAnsi"/>
          <w:i/>
        </w:rPr>
        <w:t>(Chair of Cottingham Parish Council)</w:t>
      </w:r>
    </w:p>
    <w:sectPr w:rsidR="00680544" w:rsidRPr="00680544" w:rsidSect="00AB23C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E9" w:rsidRDefault="00A577E9">
      <w:r>
        <w:separator/>
      </w:r>
    </w:p>
  </w:endnote>
  <w:endnote w:type="continuationSeparator" w:id="0">
    <w:p w:rsidR="00A577E9" w:rsidRDefault="00A5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42377"/>
      <w:docPartObj>
        <w:docPartGallery w:val="Page Numbers (Bottom of Page)"/>
        <w:docPartUnique/>
      </w:docPartObj>
    </w:sdtPr>
    <w:sdtEndPr>
      <w:rPr>
        <w:noProof/>
      </w:rPr>
    </w:sdtEndPr>
    <w:sdtContent>
      <w:p w:rsidR="00DB21B9" w:rsidRDefault="00DB21B9">
        <w:pPr>
          <w:pStyle w:val="Footer"/>
          <w:jc w:val="right"/>
        </w:pPr>
        <w:r>
          <w:fldChar w:fldCharType="begin"/>
        </w:r>
        <w:r>
          <w:instrText xml:space="preserve"> PAGE   \* MERGEFORMAT </w:instrText>
        </w:r>
        <w:r>
          <w:fldChar w:fldCharType="separate"/>
        </w:r>
        <w:r w:rsidR="00D55330">
          <w:rPr>
            <w:noProof/>
          </w:rPr>
          <w:t>3</w:t>
        </w:r>
        <w:r>
          <w:rPr>
            <w:noProof/>
          </w:rPr>
          <w:fldChar w:fldCharType="end"/>
        </w:r>
      </w:p>
    </w:sdtContent>
  </w:sdt>
  <w:p w:rsidR="00D7132B" w:rsidRPr="001F0063" w:rsidRDefault="00D7132B" w:rsidP="001F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E9" w:rsidRDefault="00A577E9">
      <w:r>
        <w:separator/>
      </w:r>
    </w:p>
  </w:footnote>
  <w:footnote w:type="continuationSeparator" w:id="0">
    <w:p w:rsidR="00A577E9" w:rsidRDefault="00A5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A06"/>
    <w:multiLevelType w:val="hybridMultilevel"/>
    <w:tmpl w:val="6BD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2439"/>
    <w:multiLevelType w:val="hybridMultilevel"/>
    <w:tmpl w:val="A5763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F00ACB"/>
    <w:multiLevelType w:val="hybridMultilevel"/>
    <w:tmpl w:val="7AA82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B517DE6"/>
    <w:multiLevelType w:val="hybridMultilevel"/>
    <w:tmpl w:val="8058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C793C"/>
    <w:multiLevelType w:val="hybridMultilevel"/>
    <w:tmpl w:val="7F72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F12A9"/>
    <w:multiLevelType w:val="hybridMultilevel"/>
    <w:tmpl w:val="43D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A12ED"/>
    <w:multiLevelType w:val="hybridMultilevel"/>
    <w:tmpl w:val="7D2EC7A2"/>
    <w:lvl w:ilvl="0" w:tplc="6898008A">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6B2295"/>
    <w:multiLevelType w:val="hybridMultilevel"/>
    <w:tmpl w:val="9B024C82"/>
    <w:lvl w:ilvl="0" w:tplc="F886C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28"/>
    <w:rsid w:val="000362AA"/>
    <w:rsid w:val="0004642F"/>
    <w:rsid w:val="00072DEF"/>
    <w:rsid w:val="00077A27"/>
    <w:rsid w:val="000B4207"/>
    <w:rsid w:val="000F4B55"/>
    <w:rsid w:val="001043F9"/>
    <w:rsid w:val="00106A0C"/>
    <w:rsid w:val="001143DE"/>
    <w:rsid w:val="00127EAF"/>
    <w:rsid w:val="00147248"/>
    <w:rsid w:val="001573AD"/>
    <w:rsid w:val="001B2BE8"/>
    <w:rsid w:val="001C697E"/>
    <w:rsid w:val="001F0063"/>
    <w:rsid w:val="00211AAE"/>
    <w:rsid w:val="00220E0D"/>
    <w:rsid w:val="0024003B"/>
    <w:rsid w:val="00285FF6"/>
    <w:rsid w:val="002C2FE1"/>
    <w:rsid w:val="002C6C8A"/>
    <w:rsid w:val="002E06E7"/>
    <w:rsid w:val="003060D6"/>
    <w:rsid w:val="003361A6"/>
    <w:rsid w:val="00347CBB"/>
    <w:rsid w:val="0036787D"/>
    <w:rsid w:val="00376989"/>
    <w:rsid w:val="003B4028"/>
    <w:rsid w:val="004473F8"/>
    <w:rsid w:val="00483A8F"/>
    <w:rsid w:val="00491BFA"/>
    <w:rsid w:val="004B5BE6"/>
    <w:rsid w:val="004C42B8"/>
    <w:rsid w:val="004C45A5"/>
    <w:rsid w:val="004D5911"/>
    <w:rsid w:val="00582767"/>
    <w:rsid w:val="005B1605"/>
    <w:rsid w:val="005B5714"/>
    <w:rsid w:val="005B78AD"/>
    <w:rsid w:val="0060095B"/>
    <w:rsid w:val="00604FDC"/>
    <w:rsid w:val="0063774F"/>
    <w:rsid w:val="00680544"/>
    <w:rsid w:val="006842B6"/>
    <w:rsid w:val="00684637"/>
    <w:rsid w:val="00694228"/>
    <w:rsid w:val="0069669B"/>
    <w:rsid w:val="006E6FD2"/>
    <w:rsid w:val="00705245"/>
    <w:rsid w:val="00723C5F"/>
    <w:rsid w:val="00724A31"/>
    <w:rsid w:val="00743AC5"/>
    <w:rsid w:val="007708FC"/>
    <w:rsid w:val="00775084"/>
    <w:rsid w:val="00785D43"/>
    <w:rsid w:val="007E146A"/>
    <w:rsid w:val="00801682"/>
    <w:rsid w:val="00805695"/>
    <w:rsid w:val="00886F78"/>
    <w:rsid w:val="008A10CF"/>
    <w:rsid w:val="008B3258"/>
    <w:rsid w:val="008B341B"/>
    <w:rsid w:val="008D6CFD"/>
    <w:rsid w:val="00911D0C"/>
    <w:rsid w:val="009528F9"/>
    <w:rsid w:val="00955118"/>
    <w:rsid w:val="00975778"/>
    <w:rsid w:val="00984BE2"/>
    <w:rsid w:val="009912BF"/>
    <w:rsid w:val="009929A3"/>
    <w:rsid w:val="00994AB9"/>
    <w:rsid w:val="009B7BB6"/>
    <w:rsid w:val="009D5326"/>
    <w:rsid w:val="00A32D2D"/>
    <w:rsid w:val="00A433E3"/>
    <w:rsid w:val="00A47C8C"/>
    <w:rsid w:val="00A5522C"/>
    <w:rsid w:val="00A577E9"/>
    <w:rsid w:val="00A62615"/>
    <w:rsid w:val="00A77A9A"/>
    <w:rsid w:val="00AB1379"/>
    <w:rsid w:val="00AB23CE"/>
    <w:rsid w:val="00AB3851"/>
    <w:rsid w:val="00AC5C73"/>
    <w:rsid w:val="00AF3176"/>
    <w:rsid w:val="00AF6A3B"/>
    <w:rsid w:val="00B6341A"/>
    <w:rsid w:val="00B74875"/>
    <w:rsid w:val="00B9292A"/>
    <w:rsid w:val="00BC3937"/>
    <w:rsid w:val="00BD0185"/>
    <w:rsid w:val="00BD3C03"/>
    <w:rsid w:val="00C05800"/>
    <w:rsid w:val="00C12525"/>
    <w:rsid w:val="00C21BCD"/>
    <w:rsid w:val="00C24CAC"/>
    <w:rsid w:val="00C26BD0"/>
    <w:rsid w:val="00C4045F"/>
    <w:rsid w:val="00C469B8"/>
    <w:rsid w:val="00C578D2"/>
    <w:rsid w:val="00C62999"/>
    <w:rsid w:val="00C73AC2"/>
    <w:rsid w:val="00C93DB1"/>
    <w:rsid w:val="00D1060A"/>
    <w:rsid w:val="00D15F47"/>
    <w:rsid w:val="00D55330"/>
    <w:rsid w:val="00D711DD"/>
    <w:rsid w:val="00D7132B"/>
    <w:rsid w:val="00D9157D"/>
    <w:rsid w:val="00D96211"/>
    <w:rsid w:val="00DB21B9"/>
    <w:rsid w:val="00DF7E09"/>
    <w:rsid w:val="00E1004D"/>
    <w:rsid w:val="00E33D21"/>
    <w:rsid w:val="00EB2C7D"/>
    <w:rsid w:val="00EF1FB2"/>
    <w:rsid w:val="00F00534"/>
    <w:rsid w:val="00F15825"/>
    <w:rsid w:val="00F5437B"/>
    <w:rsid w:val="00FC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9A41426-7C2B-45D8-9811-1A7293CD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4207"/>
    <w:pPr>
      <w:tabs>
        <w:tab w:val="center" w:pos="4153"/>
        <w:tab w:val="right" w:pos="8306"/>
      </w:tabs>
    </w:pPr>
    <w:rPr>
      <w:lang w:val="en-GB"/>
    </w:rPr>
  </w:style>
  <w:style w:type="character" w:styleId="Hyperlink">
    <w:name w:val="Hyperlink"/>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paragraph" w:styleId="NoSpacing">
    <w:name w:val="No Spacing"/>
    <w:qFormat/>
    <w:rsid w:val="002C2FE1"/>
    <w:rPr>
      <w:rFonts w:ascii="Calibri" w:hAnsi="Calibri"/>
      <w:sz w:val="22"/>
      <w:szCs w:val="22"/>
      <w:lang w:eastAsia="en-US"/>
    </w:rPr>
  </w:style>
  <w:style w:type="table" w:styleId="TableGrid">
    <w:name w:val="Table Grid"/>
    <w:basedOn w:val="TableNormal"/>
    <w:rsid w:val="00C0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2615"/>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680544"/>
    <w:pPr>
      <w:ind w:left="720"/>
      <w:contextualSpacing/>
    </w:pPr>
  </w:style>
  <w:style w:type="character" w:customStyle="1" w:styleId="FooterChar">
    <w:name w:val="Footer Char"/>
    <w:basedOn w:val="DefaultParagraphFont"/>
    <w:link w:val="Footer"/>
    <w:uiPriority w:val="99"/>
    <w:rsid w:val="00DB21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1075</Words>
  <Characters>6407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CPC1</dc:creator>
  <cp:keywords/>
  <dc:description/>
  <cp:lastModifiedBy>CPC2</cp:lastModifiedBy>
  <cp:revision>12</cp:revision>
  <cp:lastPrinted>2016-02-09T16:09:00Z</cp:lastPrinted>
  <dcterms:created xsi:type="dcterms:W3CDTF">2016-02-09T11:44:00Z</dcterms:created>
  <dcterms:modified xsi:type="dcterms:W3CDTF">2016-02-23T08:47:00Z</dcterms:modified>
</cp:coreProperties>
</file>